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DD118" w14:textId="77777777" w:rsidR="00BF610E" w:rsidRPr="00BF610E" w:rsidRDefault="00BF610E" w:rsidP="00BF610E">
      <w:pPr>
        <w:jc w:val="both"/>
        <w:rPr>
          <w:rFonts w:ascii="Calibri" w:eastAsia="Calibri" w:hAnsi="Calibri" w:cs="Calibri"/>
          <w:color w:val="C45911"/>
          <w:sz w:val="28"/>
          <w:szCs w:val="28"/>
          <w:shd w:val="clear" w:color="auto" w:fill="FFFFFF"/>
          <w:lang w:val="fr-BE"/>
        </w:rPr>
      </w:pPr>
    </w:p>
    <w:p w14:paraId="118B725E" w14:textId="6E9B6F40" w:rsidR="00BF610E" w:rsidRPr="00BF610E" w:rsidRDefault="00BF610E" w:rsidP="00BF610E">
      <w:pPr>
        <w:pBdr>
          <w:top w:val="single" w:sz="24" w:space="1" w:color="C45911"/>
          <w:bottom w:val="single" w:sz="24" w:space="1" w:color="C45911"/>
        </w:pBdr>
        <w:jc w:val="center"/>
        <w:rPr>
          <w:rFonts w:ascii="Calibri" w:eastAsia="Calibri" w:hAnsi="Calibri" w:cs="Calibri"/>
          <w:color w:val="C45911"/>
          <w:sz w:val="28"/>
          <w:szCs w:val="28"/>
          <w:shd w:val="clear" w:color="auto" w:fill="FFFFFF"/>
        </w:rPr>
      </w:pPr>
      <w:r w:rsidRPr="00BF610E">
        <w:rPr>
          <w:rFonts w:ascii="Calibri" w:eastAsia="Calibri" w:hAnsi="Calibri" w:cs="Calibri"/>
          <w:b/>
          <w:bCs/>
          <w:sz w:val="28"/>
          <w:szCs w:val="28"/>
          <w:shd w:val="clear" w:color="auto" w:fill="FFFFFF"/>
        </w:rPr>
        <w:t xml:space="preserve">ALGEMENE COMMUNICATIE </w:t>
      </w:r>
      <w:r>
        <w:rPr>
          <w:rFonts w:ascii="Calibri" w:eastAsia="Calibri" w:hAnsi="Calibri" w:cs="Calibri"/>
          <w:b/>
          <w:bCs/>
          <w:sz w:val="28"/>
          <w:szCs w:val="28"/>
          <w:shd w:val="clear" w:color="auto" w:fill="FFFFFF"/>
        </w:rPr>
        <w:t>AAN</w:t>
      </w:r>
      <w:r w:rsidRPr="00BF610E">
        <w:rPr>
          <w:rFonts w:ascii="Calibri" w:eastAsia="Calibri" w:hAnsi="Calibri" w:cs="Calibri"/>
          <w:b/>
          <w:bCs/>
          <w:sz w:val="28"/>
          <w:szCs w:val="28"/>
          <w:shd w:val="clear" w:color="auto" w:fill="FFFFFF"/>
        </w:rPr>
        <w:t xml:space="preserve"> DE W</w:t>
      </w:r>
      <w:r>
        <w:rPr>
          <w:rFonts w:ascii="Calibri" w:eastAsia="Calibri" w:hAnsi="Calibri" w:cs="Calibri"/>
          <w:b/>
          <w:bCs/>
          <w:sz w:val="28"/>
          <w:szCs w:val="28"/>
          <w:shd w:val="clear" w:color="auto" w:fill="FFFFFF"/>
        </w:rPr>
        <w:t xml:space="preserve">ERKNEMERS OVER DE INVOERING VAN DE SECTORALE “IFIC” FUNCTIECLASSIFICATIE IN DE FEDERALE PUBLIEKE GEZONDHEIDSSECTOREN </w:t>
      </w:r>
    </w:p>
    <w:p w14:paraId="2DAF4229" w14:textId="6CF1C3E7" w:rsidR="00BF610E" w:rsidRDefault="00BF610E" w:rsidP="00BF610E">
      <w:pPr>
        <w:spacing w:before="360"/>
        <w:jc w:val="both"/>
        <w:rPr>
          <w:rFonts w:ascii="Calibri" w:eastAsia="Calibri" w:hAnsi="Calibri" w:cs="Calibri"/>
          <w:b/>
          <w:bCs/>
          <w:sz w:val="24"/>
          <w:szCs w:val="24"/>
          <w:shd w:val="clear" w:color="auto" w:fill="FFFFFF"/>
        </w:rPr>
      </w:pPr>
      <w:r w:rsidRPr="00BF610E">
        <w:rPr>
          <w:rFonts w:ascii="Calibri" w:eastAsia="Calibri" w:hAnsi="Calibri" w:cs="Calibri"/>
          <w:b/>
          <w:bCs/>
          <w:sz w:val="24"/>
          <w:szCs w:val="24"/>
          <w:shd w:val="clear" w:color="auto" w:fill="FFFFFF"/>
        </w:rPr>
        <w:t>Op 24/06/</w:t>
      </w:r>
      <w:r w:rsidRPr="00A27660">
        <w:rPr>
          <w:rFonts w:ascii="Calibri" w:eastAsia="Calibri" w:hAnsi="Calibri" w:cs="Calibri"/>
          <w:b/>
          <w:bCs/>
          <w:sz w:val="24"/>
          <w:szCs w:val="24"/>
          <w:shd w:val="clear" w:color="auto" w:fill="FFFFFF"/>
        </w:rPr>
        <w:t xml:space="preserve">2021, </w:t>
      </w:r>
      <w:r w:rsidR="00AD1DB6">
        <w:rPr>
          <w:rFonts w:ascii="Calibri" w:eastAsia="Calibri" w:hAnsi="Calibri" w:cs="Calibri"/>
          <w:b/>
          <w:bCs/>
          <w:sz w:val="24"/>
          <w:szCs w:val="24"/>
          <w:shd w:val="clear" w:color="auto" w:fill="FFFFFF"/>
        </w:rPr>
        <w:t>is een</w:t>
      </w:r>
      <w:r w:rsidRPr="00A27660">
        <w:rPr>
          <w:rFonts w:ascii="Calibri" w:eastAsia="Calibri" w:hAnsi="Calibri" w:cs="Calibri"/>
          <w:b/>
          <w:bCs/>
          <w:sz w:val="24"/>
          <w:szCs w:val="24"/>
          <w:shd w:val="clear" w:color="auto" w:fill="FFFFFF"/>
        </w:rPr>
        <w:t xml:space="preserve"> protocolakkoord betreffende de implementatie van de </w:t>
      </w:r>
      <w:r w:rsidRPr="00A27660">
        <w:rPr>
          <w:rFonts w:ascii="Calibri" w:eastAsia="Calibri" w:hAnsi="Calibri" w:cs="Calibri"/>
          <w:b/>
          <w:bCs/>
          <w:sz w:val="24"/>
          <w:szCs w:val="24"/>
          <w:u w:val="single"/>
          <w:shd w:val="clear" w:color="auto" w:fill="FFFFFF"/>
        </w:rPr>
        <w:t xml:space="preserve">sectorale </w:t>
      </w:r>
      <w:r w:rsidR="00640DD4">
        <w:rPr>
          <w:rFonts w:ascii="Calibri" w:eastAsia="Calibri" w:hAnsi="Calibri" w:cs="Calibri"/>
          <w:b/>
          <w:bCs/>
          <w:sz w:val="24"/>
          <w:szCs w:val="24"/>
          <w:u w:val="single"/>
          <w:shd w:val="clear" w:color="auto" w:fill="FFFFFF"/>
        </w:rPr>
        <w:t xml:space="preserve">“IFIC” </w:t>
      </w:r>
      <w:r w:rsidRPr="00A27660">
        <w:rPr>
          <w:rFonts w:ascii="Calibri" w:eastAsia="Calibri" w:hAnsi="Calibri" w:cs="Calibri"/>
          <w:b/>
          <w:bCs/>
          <w:sz w:val="24"/>
          <w:szCs w:val="24"/>
          <w:u w:val="single"/>
          <w:shd w:val="clear" w:color="auto" w:fill="FFFFFF"/>
        </w:rPr>
        <w:t xml:space="preserve">functieclassificatie </w:t>
      </w:r>
      <w:r w:rsidRPr="00A27660">
        <w:rPr>
          <w:rFonts w:ascii="Calibri" w:eastAsia="Calibri" w:hAnsi="Calibri" w:cs="Calibri"/>
          <w:b/>
          <w:bCs/>
          <w:sz w:val="24"/>
          <w:szCs w:val="24"/>
          <w:shd w:val="clear" w:color="auto" w:fill="FFFFFF"/>
        </w:rPr>
        <w:t>in de federale publieke gezondheidssectoren gesloten in Comité A</w:t>
      </w:r>
      <w:r w:rsidR="00AD1DB6">
        <w:rPr>
          <w:rFonts w:ascii="Calibri" w:eastAsia="Calibri" w:hAnsi="Calibri" w:cs="Calibri"/>
          <w:b/>
          <w:bCs/>
          <w:sz w:val="24"/>
          <w:szCs w:val="24"/>
          <w:shd w:val="clear" w:color="auto" w:fill="FFFFFF"/>
        </w:rPr>
        <w:t xml:space="preserve"> (</w:t>
      </w:r>
      <w:r w:rsidR="00AD1DB6" w:rsidRPr="00640DD4">
        <w:rPr>
          <w:rFonts w:ascii="Calibri" w:eastAsia="Calibri" w:hAnsi="Calibri" w:cs="Calibri"/>
          <w:b/>
          <w:bCs/>
          <w:sz w:val="24"/>
          <w:szCs w:val="24"/>
          <w:u w:val="single"/>
          <w:shd w:val="clear" w:color="auto" w:fill="FFFFFF"/>
        </w:rPr>
        <w:t>protocol 1</w:t>
      </w:r>
      <w:r w:rsidR="00AD1DB6">
        <w:rPr>
          <w:rFonts w:ascii="Calibri" w:eastAsia="Calibri" w:hAnsi="Calibri" w:cs="Calibri"/>
          <w:b/>
          <w:bCs/>
          <w:sz w:val="24"/>
          <w:szCs w:val="24"/>
          <w:shd w:val="clear" w:color="auto" w:fill="FFFFFF"/>
        </w:rPr>
        <w:t>)</w:t>
      </w:r>
      <w:r w:rsidRPr="00A27660">
        <w:rPr>
          <w:rFonts w:ascii="Calibri" w:eastAsia="Calibri" w:hAnsi="Calibri" w:cs="Calibri"/>
          <w:b/>
          <w:bCs/>
          <w:sz w:val="24"/>
          <w:szCs w:val="24"/>
          <w:shd w:val="clear" w:color="auto" w:fill="FFFFFF"/>
        </w:rPr>
        <w:t>.</w:t>
      </w:r>
      <w:r>
        <w:rPr>
          <w:rFonts w:ascii="Calibri" w:eastAsia="Calibri" w:hAnsi="Calibri" w:cs="Calibri"/>
          <w:b/>
          <w:bCs/>
          <w:sz w:val="24"/>
          <w:szCs w:val="24"/>
          <w:shd w:val="clear" w:color="auto" w:fill="FFFFFF"/>
        </w:rPr>
        <w:t xml:space="preserve"> </w:t>
      </w:r>
      <w:r w:rsidR="0000328A">
        <w:rPr>
          <w:rFonts w:ascii="Calibri" w:eastAsia="Calibri" w:hAnsi="Calibri" w:cs="Calibri"/>
          <w:b/>
          <w:bCs/>
          <w:sz w:val="24"/>
          <w:szCs w:val="24"/>
          <w:shd w:val="clear" w:color="auto" w:fill="FFFFFF"/>
        </w:rPr>
        <w:t xml:space="preserve">Een tweede protocol is in Comité A gesloten op 02/10/2021 over </w:t>
      </w:r>
      <w:r w:rsidR="0000328A" w:rsidRPr="0000328A">
        <w:rPr>
          <w:rFonts w:ascii="Calibri" w:eastAsia="Calibri" w:hAnsi="Calibri" w:cs="Calibri"/>
          <w:b/>
          <w:bCs/>
          <w:sz w:val="24"/>
          <w:szCs w:val="24"/>
          <w:u w:val="single"/>
          <w:shd w:val="clear" w:color="auto" w:fill="FFFFFF"/>
        </w:rPr>
        <w:t>de activering van de “IFIC”-barema’s</w:t>
      </w:r>
      <w:r w:rsidR="0000328A">
        <w:rPr>
          <w:rFonts w:ascii="Calibri" w:eastAsia="Calibri" w:hAnsi="Calibri" w:cs="Calibri"/>
          <w:b/>
          <w:bCs/>
          <w:sz w:val="24"/>
          <w:szCs w:val="24"/>
          <w:shd w:val="clear" w:color="auto" w:fill="FFFFFF"/>
        </w:rPr>
        <w:t xml:space="preserve"> in diezelfde sectoren (</w:t>
      </w:r>
      <w:r w:rsidR="0000328A" w:rsidRPr="0000328A">
        <w:rPr>
          <w:rFonts w:ascii="Calibri" w:eastAsia="Calibri" w:hAnsi="Calibri" w:cs="Calibri"/>
          <w:b/>
          <w:bCs/>
          <w:sz w:val="24"/>
          <w:szCs w:val="24"/>
          <w:u w:val="single"/>
          <w:shd w:val="clear" w:color="auto" w:fill="FFFFFF"/>
        </w:rPr>
        <w:t>protocol 2</w:t>
      </w:r>
      <w:r w:rsidR="0000328A">
        <w:rPr>
          <w:rFonts w:ascii="Calibri" w:eastAsia="Calibri" w:hAnsi="Calibri" w:cs="Calibri"/>
          <w:b/>
          <w:bCs/>
          <w:sz w:val="24"/>
          <w:szCs w:val="24"/>
          <w:shd w:val="clear" w:color="auto" w:fill="FFFFFF"/>
        </w:rPr>
        <w:t>).</w:t>
      </w:r>
    </w:p>
    <w:p w14:paraId="3789F9B5" w14:textId="0D8EB793" w:rsidR="00BF610E" w:rsidRPr="00BF610E" w:rsidRDefault="00BF610E" w:rsidP="00BF610E">
      <w:pPr>
        <w:spacing w:before="360"/>
        <w:jc w:val="both"/>
        <w:rPr>
          <w:rFonts w:ascii="Calibri" w:eastAsia="Times New Roman" w:hAnsi="Calibri" w:cs="Calibri"/>
          <w:b/>
          <w:bCs/>
          <w:color w:val="C45911"/>
          <w:sz w:val="24"/>
          <w:szCs w:val="24"/>
          <w:lang w:eastAsia="nl-BE"/>
        </w:rPr>
      </w:pPr>
      <w:r w:rsidRPr="00A70202">
        <w:rPr>
          <w:rFonts w:ascii="Calibri" w:eastAsia="Times New Roman" w:hAnsi="Calibri" w:cs="Calibri"/>
          <w:b/>
          <w:bCs/>
          <w:color w:val="C45911"/>
          <w:sz w:val="24"/>
          <w:szCs w:val="24"/>
          <w:lang w:eastAsia="nl-BE"/>
        </w:rPr>
        <w:t>DE SECTORA</w:t>
      </w:r>
      <w:r w:rsidR="00A70202" w:rsidRPr="00A70202">
        <w:rPr>
          <w:rFonts w:ascii="Calibri" w:eastAsia="Times New Roman" w:hAnsi="Calibri" w:cs="Calibri"/>
          <w:b/>
          <w:bCs/>
          <w:color w:val="C45911"/>
          <w:sz w:val="24"/>
          <w:szCs w:val="24"/>
          <w:lang w:eastAsia="nl-BE"/>
        </w:rPr>
        <w:t>LE “IFIC” FUNCTIECLASSIFICATIE: WA</w:t>
      </w:r>
      <w:r w:rsidR="00A70202">
        <w:rPr>
          <w:rFonts w:ascii="Calibri" w:eastAsia="Times New Roman" w:hAnsi="Calibri" w:cs="Calibri"/>
          <w:b/>
          <w:bCs/>
          <w:color w:val="C45911"/>
          <w:sz w:val="24"/>
          <w:szCs w:val="24"/>
          <w:lang w:eastAsia="nl-BE"/>
        </w:rPr>
        <w:t xml:space="preserve">AR GAAT HET OVER? </w:t>
      </w:r>
    </w:p>
    <w:p w14:paraId="433D744A" w14:textId="099856C4" w:rsidR="00BF610E" w:rsidRPr="00BF610E" w:rsidRDefault="00A70202" w:rsidP="00BF610E">
      <w:pPr>
        <w:spacing w:before="240"/>
        <w:jc w:val="both"/>
        <w:rPr>
          <w:rFonts w:ascii="Calibri" w:eastAsia="Times New Roman" w:hAnsi="Calibri" w:cs="Calibri"/>
          <w:color w:val="3B3838"/>
          <w:sz w:val="24"/>
          <w:szCs w:val="24"/>
          <w:lang w:eastAsia="nl-BE"/>
        </w:rPr>
      </w:pPr>
      <w:r w:rsidRPr="00A70202">
        <w:rPr>
          <w:rFonts w:ascii="Calibri" w:eastAsia="Times New Roman" w:hAnsi="Calibri" w:cs="Calibri"/>
          <w:color w:val="3B3838"/>
          <w:sz w:val="24"/>
          <w:szCs w:val="24"/>
          <w:lang w:eastAsia="nl-BE"/>
        </w:rPr>
        <w:t>De sectorale IFIC-functieclassificatie is de nieuw</w:t>
      </w:r>
      <w:r>
        <w:rPr>
          <w:rFonts w:ascii="Calibri" w:eastAsia="Times New Roman" w:hAnsi="Calibri" w:cs="Calibri"/>
          <w:color w:val="3B3838"/>
          <w:sz w:val="24"/>
          <w:szCs w:val="24"/>
          <w:lang w:eastAsia="nl-BE"/>
        </w:rPr>
        <w:t xml:space="preserve">e analytische functieclassificatie specifiek ontwikkeld voor de gezondheidssectoren in België. </w:t>
      </w:r>
      <w:r w:rsidRPr="00A70202">
        <w:rPr>
          <w:rFonts w:ascii="Calibri" w:eastAsia="Times New Roman" w:hAnsi="Calibri" w:cs="Calibri"/>
          <w:color w:val="3B3838"/>
          <w:sz w:val="24"/>
          <w:szCs w:val="24"/>
          <w:lang w:eastAsia="nl-BE"/>
        </w:rPr>
        <w:t>Iedere sectorale functie wordt beschreven, gewogen aan de hand v</w:t>
      </w:r>
      <w:r>
        <w:rPr>
          <w:rFonts w:ascii="Calibri" w:eastAsia="Times New Roman" w:hAnsi="Calibri" w:cs="Calibri"/>
          <w:color w:val="3B3838"/>
          <w:sz w:val="24"/>
          <w:szCs w:val="24"/>
          <w:lang w:eastAsia="nl-BE"/>
        </w:rPr>
        <w:t xml:space="preserve">an 6 identieke criteria voor alle functies, en op basis van het resultaat van die weging in een categorie geplaatst. Deze functieclassificatie wordt gekoppeld aan een nieuw loonmodel: het barema van toepassing op iedere functie wordt bepaald door de categorie waarin de functie geplaatst wordt. </w:t>
      </w:r>
    </w:p>
    <w:p w14:paraId="27A30510" w14:textId="0D425E8D" w:rsidR="00BF610E" w:rsidRPr="00BF610E" w:rsidRDefault="00A70202" w:rsidP="00BF610E">
      <w:pPr>
        <w:spacing w:before="240"/>
        <w:jc w:val="both"/>
        <w:rPr>
          <w:rFonts w:ascii="Calibri" w:eastAsia="Times New Roman" w:hAnsi="Calibri" w:cs="Calibri"/>
          <w:b/>
          <w:bCs/>
          <w:color w:val="C45911"/>
          <w:sz w:val="24"/>
          <w:szCs w:val="24"/>
          <w:lang w:eastAsia="nl-BE"/>
        </w:rPr>
      </w:pPr>
      <w:r w:rsidRPr="00A70202">
        <w:rPr>
          <w:rFonts w:ascii="Calibri" w:eastAsia="Times New Roman" w:hAnsi="Calibri" w:cs="Calibri"/>
          <w:color w:val="3B3838"/>
          <w:sz w:val="24"/>
          <w:szCs w:val="24"/>
          <w:lang w:eastAsia="nl-BE"/>
        </w:rPr>
        <w:t>Deze nieuwe classificatie, ontworpen v</w:t>
      </w:r>
      <w:r>
        <w:rPr>
          <w:rFonts w:ascii="Calibri" w:eastAsia="Times New Roman" w:hAnsi="Calibri" w:cs="Calibri"/>
          <w:color w:val="3B3838"/>
          <w:sz w:val="24"/>
          <w:szCs w:val="24"/>
          <w:lang w:eastAsia="nl-BE"/>
        </w:rPr>
        <w:t>oor de federale (ziekenhuizen, thuisverpleging, wijkgezondheidscentra, Rode Kruis, enz.) en geregionaliseerde</w:t>
      </w:r>
      <w:r w:rsidRPr="00A70202">
        <w:rPr>
          <w:rFonts w:ascii="Calibri" w:eastAsia="Times New Roman" w:hAnsi="Calibri" w:cs="Calibri"/>
          <w:color w:val="3B3838"/>
          <w:sz w:val="24"/>
          <w:szCs w:val="24"/>
          <w:lang w:eastAsia="nl-BE"/>
        </w:rPr>
        <w:t xml:space="preserve"> </w:t>
      </w:r>
      <w:r>
        <w:rPr>
          <w:rFonts w:ascii="Calibri" w:eastAsia="Times New Roman" w:hAnsi="Calibri" w:cs="Calibri"/>
          <w:color w:val="3B3838"/>
          <w:sz w:val="24"/>
          <w:szCs w:val="24"/>
          <w:lang w:eastAsia="nl-BE"/>
        </w:rPr>
        <w:t>gezondheidssectoren (rusthuizen/rust- en verzorgingstehuizen, ,</w:t>
      </w:r>
      <w:r w:rsidR="0058633D">
        <w:rPr>
          <w:rFonts w:ascii="Calibri" w:eastAsia="Times New Roman" w:hAnsi="Calibri" w:cs="Calibri"/>
          <w:color w:val="3B3838"/>
          <w:sz w:val="24"/>
          <w:szCs w:val="24"/>
          <w:lang w:eastAsia="nl-BE"/>
        </w:rPr>
        <w:t xml:space="preserve"> psychiatrische verzorgingstehuizen, initiatieven beschut wonen</w:t>
      </w:r>
      <w:r>
        <w:rPr>
          <w:rFonts w:ascii="Calibri" w:eastAsia="Times New Roman" w:hAnsi="Calibri" w:cs="Calibri"/>
          <w:color w:val="3B3838"/>
          <w:sz w:val="24"/>
          <w:szCs w:val="24"/>
          <w:lang w:eastAsia="nl-BE"/>
        </w:rPr>
        <w:t xml:space="preserve"> enz.), legt de nadruk op de uitgeoefende taken en de inhoud van de functie om de verloning te bepalen waar de werknemer recht op heeft. </w:t>
      </w:r>
      <w:r w:rsidR="00E81146">
        <w:rPr>
          <w:rFonts w:ascii="Calibri" w:eastAsia="Times New Roman" w:hAnsi="Calibri" w:cs="Calibri"/>
          <w:color w:val="3B3838"/>
          <w:sz w:val="24"/>
          <w:szCs w:val="24"/>
          <w:lang w:eastAsia="nl-BE"/>
        </w:rPr>
        <w:t xml:space="preserve">Deze classificatie is analytisch en wordt paritair door de sociale partners van de gezondheidssectoren beheerd en vormt een duidelijk en gemeenschappelijk verloningskader voor alle werknemers en werkgevers van de sectoren die ze implementeren. </w:t>
      </w:r>
    </w:p>
    <w:p w14:paraId="340609E9" w14:textId="464C12E9" w:rsidR="00BF610E" w:rsidRPr="00BF610E" w:rsidRDefault="00E81146" w:rsidP="00BF610E">
      <w:pPr>
        <w:spacing w:before="360"/>
        <w:jc w:val="both"/>
        <w:rPr>
          <w:rFonts w:ascii="Calibri" w:eastAsia="Times New Roman" w:hAnsi="Calibri" w:cs="Calibri"/>
          <w:b/>
          <w:bCs/>
          <w:color w:val="C45911"/>
          <w:sz w:val="24"/>
          <w:szCs w:val="24"/>
          <w:lang w:eastAsia="nl-BE"/>
        </w:rPr>
      </w:pPr>
      <w:r w:rsidRPr="00E81146">
        <w:rPr>
          <w:rFonts w:ascii="Calibri" w:eastAsia="Times New Roman" w:hAnsi="Calibri" w:cs="Calibri"/>
          <w:b/>
          <w:bCs/>
          <w:color w:val="C45911"/>
          <w:sz w:val="24"/>
          <w:szCs w:val="24"/>
          <w:lang w:eastAsia="nl-BE"/>
        </w:rPr>
        <w:t xml:space="preserve">IN </w:t>
      </w:r>
      <w:r>
        <w:rPr>
          <w:rFonts w:ascii="Calibri" w:eastAsia="Times New Roman" w:hAnsi="Calibri" w:cs="Calibri"/>
          <w:b/>
          <w:bCs/>
          <w:color w:val="C45911"/>
          <w:sz w:val="24"/>
          <w:szCs w:val="24"/>
          <w:lang w:eastAsia="nl-BE"/>
        </w:rPr>
        <w:t>EEN NOTENDOP</w:t>
      </w:r>
      <w:r w:rsidR="004739BE">
        <w:rPr>
          <w:rFonts w:ascii="Calibri" w:eastAsia="Times New Roman" w:hAnsi="Calibri" w:cs="Calibri"/>
          <w:b/>
          <w:bCs/>
          <w:color w:val="C45911"/>
          <w:sz w:val="24"/>
          <w:szCs w:val="24"/>
          <w:lang w:eastAsia="nl-BE"/>
        </w:rPr>
        <w:t>:</w:t>
      </w:r>
      <w:r>
        <w:rPr>
          <w:rFonts w:ascii="Calibri" w:eastAsia="Times New Roman" w:hAnsi="Calibri" w:cs="Calibri"/>
          <w:b/>
          <w:bCs/>
          <w:color w:val="C45911"/>
          <w:sz w:val="24"/>
          <w:szCs w:val="24"/>
          <w:lang w:eastAsia="nl-BE"/>
        </w:rPr>
        <w:t xml:space="preserve"> WAT GAAT ER GEBEUREN? </w:t>
      </w:r>
      <w:r w:rsidRPr="00E81146">
        <w:rPr>
          <w:rFonts w:ascii="Calibri" w:eastAsia="Times New Roman" w:hAnsi="Calibri" w:cs="Calibri"/>
          <w:b/>
          <w:bCs/>
          <w:color w:val="C45911"/>
          <w:sz w:val="24"/>
          <w:szCs w:val="24"/>
          <w:lang w:eastAsia="nl-BE"/>
        </w:rPr>
        <w:t>WAT KAN U VERWACHTEN?</w:t>
      </w:r>
    </w:p>
    <w:p w14:paraId="66B6F3FA" w14:textId="5778046A" w:rsidR="00BF610E" w:rsidRPr="00BF610E" w:rsidRDefault="00E81146" w:rsidP="00BF610E">
      <w:pPr>
        <w:spacing w:after="158" w:line="240" w:lineRule="auto"/>
        <w:jc w:val="both"/>
        <w:rPr>
          <w:rFonts w:ascii="Calibri" w:eastAsia="Times New Roman" w:hAnsi="Calibri" w:cs="Calibri"/>
          <w:color w:val="3B3838"/>
          <w:sz w:val="24"/>
          <w:szCs w:val="24"/>
          <w:lang w:eastAsia="nl-BE"/>
        </w:rPr>
      </w:pPr>
      <w:r w:rsidRPr="00E81146">
        <w:rPr>
          <w:rFonts w:ascii="Calibri" w:eastAsia="Times New Roman" w:hAnsi="Calibri" w:cs="Calibri"/>
          <w:color w:val="3B3838"/>
          <w:sz w:val="24"/>
          <w:szCs w:val="24"/>
          <w:lang w:eastAsia="nl-BE"/>
        </w:rPr>
        <w:t>In</w:t>
      </w:r>
      <w:r>
        <w:rPr>
          <w:rFonts w:ascii="Calibri" w:eastAsia="Times New Roman" w:hAnsi="Calibri" w:cs="Calibri"/>
          <w:color w:val="3B3838"/>
          <w:sz w:val="24"/>
          <w:szCs w:val="24"/>
          <w:lang w:eastAsia="nl-BE"/>
        </w:rPr>
        <w:t xml:space="preserve"> de loop van de komende maanden zullen er verschillende procedures worden opgestart om de sectorale “IFIC” functieclassificatie in uw instelling te implementeren. Concreet verloopt de implementatie van de nieuwe functieclassificatie in twee belangrijke luiken: </w:t>
      </w:r>
    </w:p>
    <w:p w14:paraId="13BAB0D7" w14:textId="089B42D6" w:rsidR="00BF610E" w:rsidRPr="00BF610E" w:rsidRDefault="00E81146" w:rsidP="00BF610E">
      <w:pPr>
        <w:numPr>
          <w:ilvl w:val="0"/>
          <w:numId w:val="2"/>
        </w:numPr>
        <w:contextualSpacing/>
        <w:jc w:val="both"/>
        <w:rPr>
          <w:rFonts w:ascii="Calibri" w:eastAsia="Times New Roman" w:hAnsi="Calibri" w:cs="Calibri"/>
          <w:b/>
          <w:smallCaps/>
          <w:color w:val="3B3838"/>
          <w:sz w:val="24"/>
          <w:szCs w:val="24"/>
          <w:lang w:eastAsia="nl-BE"/>
        </w:rPr>
      </w:pPr>
      <w:r w:rsidRPr="00E81146">
        <w:rPr>
          <w:rFonts w:ascii="Calibri" w:eastAsia="Times New Roman" w:hAnsi="Calibri" w:cs="Calibri"/>
          <w:b/>
          <w:smallCaps/>
          <w:color w:val="3B3838"/>
          <w:sz w:val="24"/>
          <w:szCs w:val="24"/>
          <w:lang w:eastAsia="nl-BE"/>
        </w:rPr>
        <w:t>Luik 1</w:t>
      </w:r>
      <w:r w:rsidR="00BF610E" w:rsidRPr="00BF610E">
        <w:rPr>
          <w:rFonts w:ascii="Calibri" w:eastAsia="Times New Roman" w:hAnsi="Calibri" w:cs="Calibri"/>
          <w:b/>
          <w:smallCaps/>
          <w:color w:val="3B3838"/>
          <w:sz w:val="24"/>
          <w:szCs w:val="24"/>
          <w:lang w:eastAsia="nl-BE"/>
        </w:rPr>
        <w:t>:</w:t>
      </w:r>
      <w:r w:rsidRPr="00E81146">
        <w:rPr>
          <w:rFonts w:ascii="Calibri" w:eastAsia="Times New Roman" w:hAnsi="Calibri" w:cs="Calibri"/>
          <w:b/>
          <w:smallCaps/>
          <w:color w:val="3B3838"/>
          <w:sz w:val="24"/>
          <w:szCs w:val="24"/>
          <w:lang w:eastAsia="nl-BE"/>
        </w:rPr>
        <w:t xml:space="preserve"> Toewijzing van een s</w:t>
      </w:r>
      <w:r>
        <w:rPr>
          <w:rFonts w:ascii="Calibri" w:eastAsia="Times New Roman" w:hAnsi="Calibri" w:cs="Calibri"/>
          <w:b/>
          <w:smallCaps/>
          <w:color w:val="3B3838"/>
          <w:sz w:val="24"/>
          <w:szCs w:val="24"/>
          <w:lang w:eastAsia="nl-BE"/>
        </w:rPr>
        <w:t>ectorale functie</w:t>
      </w:r>
    </w:p>
    <w:p w14:paraId="7C1ED49C" w14:textId="385D40F8" w:rsidR="00BF610E" w:rsidRPr="00BF610E" w:rsidRDefault="00BF610E" w:rsidP="00BF610E">
      <w:pPr>
        <w:jc w:val="both"/>
        <w:rPr>
          <w:rFonts w:ascii="Calibri" w:eastAsia="Times New Roman" w:hAnsi="Calibri" w:cs="Calibri"/>
          <w:color w:val="3B3838"/>
          <w:sz w:val="24"/>
          <w:szCs w:val="24"/>
          <w:lang w:eastAsia="nl-BE"/>
        </w:rPr>
      </w:pPr>
      <w:r w:rsidRPr="00BF610E">
        <w:rPr>
          <w:rFonts w:ascii="Calibri" w:eastAsia="Times New Roman" w:hAnsi="Calibri" w:cs="Calibri"/>
          <w:color w:val="3B3838"/>
          <w:sz w:val="24"/>
          <w:szCs w:val="24"/>
          <w:highlight w:val="lightGray"/>
          <w:lang w:eastAsia="nl-BE"/>
        </w:rPr>
        <w:t>[</w:t>
      </w:r>
      <w:r w:rsidR="00E81146" w:rsidRPr="00E81146">
        <w:rPr>
          <w:rFonts w:ascii="Calibri" w:eastAsia="Times New Roman" w:hAnsi="Calibri" w:cs="Calibri"/>
          <w:color w:val="3B3838"/>
          <w:sz w:val="24"/>
          <w:szCs w:val="24"/>
          <w:highlight w:val="lightGray"/>
          <w:lang w:eastAsia="nl-BE"/>
        </w:rPr>
        <w:t>Voor de paragraaf hieronder, bewaar enkel de optie die van toep</w:t>
      </w:r>
      <w:r w:rsidR="00E81146">
        <w:rPr>
          <w:rFonts w:ascii="Calibri" w:eastAsia="Times New Roman" w:hAnsi="Calibri" w:cs="Calibri"/>
          <w:color w:val="3B3838"/>
          <w:sz w:val="24"/>
          <w:szCs w:val="24"/>
          <w:highlight w:val="lightGray"/>
          <w:lang w:eastAsia="nl-BE"/>
        </w:rPr>
        <w:t>assing is in uw instelling</w:t>
      </w:r>
      <w:r w:rsidRPr="00BF610E">
        <w:rPr>
          <w:rFonts w:ascii="Calibri" w:eastAsia="Times New Roman" w:hAnsi="Calibri" w:cs="Calibri"/>
          <w:color w:val="3B3838"/>
          <w:sz w:val="24"/>
          <w:szCs w:val="24"/>
          <w:highlight w:val="lightGray"/>
          <w:lang w:eastAsia="nl-BE"/>
        </w:rPr>
        <w:t>]</w:t>
      </w:r>
    </w:p>
    <w:p w14:paraId="45CF60D4" w14:textId="625B227B" w:rsidR="00BF610E" w:rsidRPr="00BF610E" w:rsidRDefault="00BF610E" w:rsidP="00BF610E">
      <w:pPr>
        <w:jc w:val="both"/>
        <w:rPr>
          <w:rFonts w:ascii="Calibri" w:eastAsia="Times New Roman" w:hAnsi="Calibri" w:cs="Calibri"/>
          <w:color w:val="3B3838"/>
          <w:sz w:val="24"/>
          <w:szCs w:val="24"/>
          <w:lang w:eastAsia="nl-BE"/>
        </w:rPr>
      </w:pPr>
      <w:r w:rsidRPr="00BF610E">
        <w:rPr>
          <w:rFonts w:ascii="Calibri" w:eastAsia="Times New Roman" w:hAnsi="Calibri" w:cs="Calibri"/>
          <w:color w:val="3B3838"/>
          <w:sz w:val="24"/>
          <w:szCs w:val="24"/>
          <w:highlight w:val="lightGray"/>
          <w:lang w:eastAsia="nl-BE"/>
        </w:rPr>
        <w:t>[Opti</w:t>
      </w:r>
      <w:r w:rsidR="00E81146" w:rsidRPr="000F68BB">
        <w:rPr>
          <w:rFonts w:ascii="Calibri" w:eastAsia="Times New Roman" w:hAnsi="Calibri" w:cs="Calibri"/>
          <w:color w:val="3B3838"/>
          <w:sz w:val="24"/>
          <w:szCs w:val="24"/>
          <w:highlight w:val="lightGray"/>
          <w:lang w:eastAsia="nl-BE"/>
        </w:rPr>
        <w:t>e</w:t>
      </w:r>
      <w:r w:rsidRPr="00BF610E">
        <w:rPr>
          <w:rFonts w:ascii="Calibri" w:eastAsia="Times New Roman" w:hAnsi="Calibri" w:cs="Calibri"/>
          <w:color w:val="3B3838"/>
          <w:sz w:val="24"/>
          <w:szCs w:val="24"/>
          <w:highlight w:val="lightGray"/>
          <w:lang w:eastAsia="nl-BE"/>
        </w:rPr>
        <w:t xml:space="preserve"> 1]</w:t>
      </w:r>
      <w:r w:rsidRPr="00BF610E">
        <w:rPr>
          <w:rFonts w:ascii="Calibri" w:eastAsia="Times New Roman" w:hAnsi="Calibri" w:cs="Calibri"/>
          <w:color w:val="3B3838"/>
          <w:sz w:val="24"/>
          <w:szCs w:val="24"/>
          <w:lang w:eastAsia="nl-BE"/>
        </w:rPr>
        <w:t xml:space="preserve"> </w:t>
      </w:r>
      <w:r w:rsidR="00E81146" w:rsidRPr="000F68BB">
        <w:rPr>
          <w:rFonts w:ascii="Calibri" w:eastAsia="Times New Roman" w:hAnsi="Calibri" w:cs="Calibri"/>
          <w:color w:val="3B3838"/>
          <w:sz w:val="24"/>
          <w:szCs w:val="24"/>
          <w:lang w:eastAsia="nl-BE"/>
        </w:rPr>
        <w:t>Voor</w:t>
      </w:r>
      <w:r w:rsidRPr="00BF610E">
        <w:rPr>
          <w:rFonts w:ascii="Calibri" w:eastAsia="Times New Roman" w:hAnsi="Calibri" w:cs="Calibri"/>
          <w:color w:val="3B3838"/>
          <w:sz w:val="24"/>
          <w:szCs w:val="24"/>
          <w:lang w:eastAsia="nl-BE"/>
        </w:rPr>
        <w:t xml:space="preserve"> </w:t>
      </w:r>
      <w:r w:rsidRPr="00BF610E">
        <w:rPr>
          <w:rFonts w:ascii="Calibri" w:eastAsia="Times New Roman" w:hAnsi="Calibri" w:cs="Calibri"/>
          <w:color w:val="3B3838"/>
          <w:sz w:val="24"/>
          <w:szCs w:val="24"/>
          <w:highlight w:val="lightGray"/>
          <w:lang w:eastAsia="nl-BE"/>
        </w:rPr>
        <w:t>xx/xx/20xx</w:t>
      </w:r>
      <w:r w:rsidRPr="00BF610E">
        <w:rPr>
          <w:rFonts w:ascii="Calibri" w:eastAsia="Times New Roman" w:hAnsi="Calibri" w:cs="Calibri"/>
          <w:color w:val="3B3838"/>
          <w:sz w:val="24"/>
          <w:szCs w:val="24"/>
          <w:lang w:eastAsia="nl-BE"/>
        </w:rPr>
        <w:t xml:space="preserve"> </w:t>
      </w:r>
      <w:r w:rsidR="00E81146" w:rsidRPr="000F68BB">
        <w:rPr>
          <w:rFonts w:ascii="Calibri" w:eastAsia="Times New Roman" w:hAnsi="Calibri" w:cs="Calibri"/>
          <w:color w:val="3B3838"/>
          <w:sz w:val="24"/>
          <w:szCs w:val="24"/>
          <w:highlight w:val="lightGray"/>
          <w:lang w:eastAsia="nl-BE"/>
        </w:rPr>
        <w:t>ten vroegste</w:t>
      </w:r>
      <w:r w:rsidRPr="00BF610E">
        <w:rPr>
          <w:rFonts w:ascii="Calibri" w:eastAsia="Times New Roman" w:hAnsi="Calibri" w:cs="Calibri"/>
          <w:color w:val="3B3838"/>
          <w:sz w:val="24"/>
          <w:szCs w:val="24"/>
          <w:highlight w:val="lightGray"/>
          <w:lang w:eastAsia="nl-BE"/>
        </w:rPr>
        <w:t>* [</w:t>
      </w:r>
      <w:r w:rsidR="00E81146" w:rsidRPr="000F68BB">
        <w:rPr>
          <w:rFonts w:ascii="Calibri" w:eastAsia="Times New Roman" w:hAnsi="Calibri" w:cs="Calibri"/>
          <w:color w:val="3B3838"/>
          <w:sz w:val="24"/>
          <w:szCs w:val="24"/>
          <w:highlight w:val="lightGray"/>
          <w:lang w:eastAsia="nl-BE"/>
        </w:rPr>
        <w:t xml:space="preserve">datum E zoals vastgelegd in </w:t>
      </w:r>
      <w:r w:rsidR="000F68BB" w:rsidRPr="000F68BB">
        <w:rPr>
          <w:rFonts w:ascii="Calibri" w:eastAsia="Times New Roman" w:hAnsi="Calibri" w:cs="Calibri"/>
          <w:color w:val="3B3838"/>
          <w:sz w:val="24"/>
          <w:szCs w:val="24"/>
          <w:highlight w:val="lightGray"/>
          <w:lang w:eastAsia="nl-BE"/>
        </w:rPr>
        <w:t>de</w:t>
      </w:r>
      <w:r w:rsidR="00E81146" w:rsidRPr="000F68BB">
        <w:rPr>
          <w:rFonts w:ascii="Calibri" w:eastAsia="Times New Roman" w:hAnsi="Calibri" w:cs="Calibri"/>
          <w:color w:val="3B3838"/>
          <w:sz w:val="24"/>
          <w:szCs w:val="24"/>
          <w:highlight w:val="lightGray"/>
          <w:lang w:eastAsia="nl-BE"/>
        </w:rPr>
        <w:t xml:space="preserve"> instelling</w:t>
      </w:r>
      <w:r w:rsidRPr="00BF610E">
        <w:rPr>
          <w:rFonts w:ascii="Calibri" w:eastAsia="Times New Roman" w:hAnsi="Calibri" w:cs="Calibri"/>
          <w:color w:val="3B3838"/>
          <w:sz w:val="24"/>
          <w:szCs w:val="24"/>
          <w:highlight w:val="lightGray"/>
          <w:lang w:eastAsia="nl-BE"/>
        </w:rPr>
        <w:t>]</w:t>
      </w:r>
      <w:r w:rsidRPr="00BF610E">
        <w:rPr>
          <w:rFonts w:ascii="Calibri" w:eastAsia="Times New Roman" w:hAnsi="Calibri" w:cs="Calibri"/>
          <w:color w:val="3B3838"/>
          <w:sz w:val="24"/>
          <w:szCs w:val="24"/>
          <w:lang w:eastAsia="nl-BE"/>
        </w:rPr>
        <w:t xml:space="preserve">, </w:t>
      </w:r>
      <w:r w:rsidR="000F68BB" w:rsidRPr="000F68BB">
        <w:rPr>
          <w:rFonts w:ascii="Calibri" w:eastAsia="Times New Roman" w:hAnsi="Calibri" w:cs="Calibri"/>
          <w:color w:val="3B3838"/>
          <w:sz w:val="24"/>
          <w:szCs w:val="24"/>
          <w:lang w:eastAsia="nl-BE"/>
        </w:rPr>
        <w:t>z</w:t>
      </w:r>
      <w:r w:rsidR="000F68BB">
        <w:rPr>
          <w:rFonts w:ascii="Calibri" w:eastAsia="Times New Roman" w:hAnsi="Calibri" w:cs="Calibri"/>
          <w:color w:val="3B3838"/>
          <w:sz w:val="24"/>
          <w:szCs w:val="24"/>
          <w:lang w:eastAsia="nl-BE"/>
        </w:rPr>
        <w:t xml:space="preserve">al uw werkgever, in samenspraak met de vakbondsafgevaardigden binnen de instelling, een </w:t>
      </w:r>
      <w:r w:rsidR="000F68BB" w:rsidRPr="000F68BB">
        <w:rPr>
          <w:rFonts w:ascii="Calibri" w:eastAsia="Times New Roman" w:hAnsi="Calibri" w:cs="Calibri"/>
          <w:color w:val="3B3838"/>
          <w:sz w:val="24"/>
          <w:szCs w:val="24"/>
          <w:lang w:eastAsia="nl-BE"/>
        </w:rPr>
        <w:t xml:space="preserve">sectorale functie toewijzen aan alle betrokken werknemers.  </w:t>
      </w:r>
    </w:p>
    <w:p w14:paraId="3FC27E1B" w14:textId="7AFB4AF1" w:rsidR="00BF610E" w:rsidRPr="00BF610E" w:rsidRDefault="00BF610E" w:rsidP="00235A05">
      <w:pPr>
        <w:ind w:left="284"/>
        <w:jc w:val="both"/>
        <w:rPr>
          <w:rFonts w:ascii="Calibri" w:eastAsia="Times New Roman" w:hAnsi="Calibri" w:cs="Calibri"/>
          <w:color w:val="3B3838"/>
          <w:sz w:val="24"/>
          <w:szCs w:val="24"/>
          <w:lang w:eastAsia="nl-BE"/>
        </w:rPr>
      </w:pPr>
      <w:r w:rsidRPr="00A27660">
        <w:rPr>
          <w:rFonts w:ascii="Calibri" w:eastAsia="Times New Roman" w:hAnsi="Calibri" w:cs="Calibri"/>
          <w:color w:val="3B3838"/>
          <w:sz w:val="24"/>
          <w:szCs w:val="24"/>
          <w:lang w:eastAsia="nl-BE"/>
        </w:rPr>
        <w:t xml:space="preserve">* </w:t>
      </w:r>
      <w:r w:rsidR="000F68BB" w:rsidRPr="00235A05">
        <w:rPr>
          <w:rFonts w:eastAsia="Times New Roman" w:cstheme="minorHAnsi"/>
          <w:i/>
          <w:iCs/>
          <w:color w:val="7F7F7F" w:themeColor="text1" w:themeTint="80"/>
          <w:sz w:val="24"/>
          <w:szCs w:val="24"/>
          <w:lang w:eastAsia="nl-BE"/>
        </w:rPr>
        <w:t>Deze datum, “datum E” genoemd, zal definitief bevestigd worden zodra mogelijk</w:t>
      </w:r>
      <w:r w:rsidRPr="00235A05">
        <w:rPr>
          <w:rFonts w:eastAsia="Times New Roman" w:cstheme="minorHAnsi"/>
          <w:i/>
          <w:iCs/>
          <w:color w:val="7F7F7F" w:themeColor="text1" w:themeTint="80"/>
          <w:sz w:val="24"/>
          <w:szCs w:val="24"/>
          <w:lang w:eastAsia="nl-BE"/>
        </w:rPr>
        <w:t>.</w:t>
      </w:r>
      <w:r w:rsidR="000F68BB" w:rsidRPr="00235A05">
        <w:rPr>
          <w:rFonts w:eastAsia="Times New Roman" w:cstheme="minorHAnsi"/>
          <w:i/>
          <w:iCs/>
          <w:color w:val="7F7F7F" w:themeColor="text1" w:themeTint="80"/>
          <w:sz w:val="24"/>
          <w:szCs w:val="24"/>
          <w:lang w:eastAsia="nl-BE"/>
        </w:rPr>
        <w:t xml:space="preserve"> De timing van toepassing voor de rest van de procedure zal gebaseerd worden op de definitieve datum E.</w:t>
      </w:r>
      <w:r w:rsidR="000F68BB">
        <w:rPr>
          <w:rFonts w:ascii="Calibri" w:eastAsia="Times New Roman" w:hAnsi="Calibri" w:cs="Calibri"/>
          <w:color w:val="3B3838"/>
          <w:sz w:val="24"/>
          <w:szCs w:val="24"/>
          <w:lang w:eastAsia="nl-BE"/>
        </w:rPr>
        <w:t xml:space="preserve"> </w:t>
      </w:r>
      <w:r w:rsidRPr="00BF610E">
        <w:rPr>
          <w:rFonts w:ascii="Calibri" w:eastAsia="Times New Roman" w:hAnsi="Calibri" w:cs="Calibri"/>
          <w:color w:val="3B3838"/>
          <w:sz w:val="24"/>
          <w:szCs w:val="24"/>
          <w:lang w:eastAsia="nl-BE"/>
        </w:rPr>
        <w:t xml:space="preserve">  </w:t>
      </w:r>
    </w:p>
    <w:p w14:paraId="236CAA87" w14:textId="31179E9A" w:rsidR="00BF610E" w:rsidRPr="00BF610E" w:rsidRDefault="00BF610E" w:rsidP="00BF610E">
      <w:pPr>
        <w:jc w:val="both"/>
        <w:rPr>
          <w:rFonts w:ascii="Calibri" w:eastAsia="Times New Roman" w:hAnsi="Calibri" w:cs="Calibri"/>
          <w:color w:val="3B3838"/>
          <w:sz w:val="24"/>
          <w:szCs w:val="24"/>
          <w:lang w:eastAsia="nl-BE"/>
        </w:rPr>
      </w:pPr>
      <w:r w:rsidRPr="00BF610E">
        <w:rPr>
          <w:rFonts w:ascii="Calibri" w:eastAsia="Times New Roman" w:hAnsi="Calibri" w:cs="Calibri"/>
          <w:color w:val="3B3838"/>
          <w:sz w:val="24"/>
          <w:szCs w:val="24"/>
          <w:highlight w:val="lightGray"/>
          <w:lang w:eastAsia="nl-BE"/>
        </w:rPr>
        <w:lastRenderedPageBreak/>
        <w:t>[Opti</w:t>
      </w:r>
      <w:r w:rsidR="000F68BB" w:rsidRPr="000F68BB">
        <w:rPr>
          <w:rFonts w:ascii="Calibri" w:eastAsia="Times New Roman" w:hAnsi="Calibri" w:cs="Calibri"/>
          <w:color w:val="3B3838"/>
          <w:sz w:val="24"/>
          <w:szCs w:val="24"/>
          <w:highlight w:val="lightGray"/>
          <w:lang w:eastAsia="nl-BE"/>
        </w:rPr>
        <w:t>e</w:t>
      </w:r>
      <w:r w:rsidRPr="00BF610E">
        <w:rPr>
          <w:rFonts w:ascii="Calibri" w:eastAsia="Times New Roman" w:hAnsi="Calibri" w:cs="Calibri"/>
          <w:color w:val="3B3838"/>
          <w:sz w:val="24"/>
          <w:szCs w:val="24"/>
          <w:highlight w:val="lightGray"/>
          <w:lang w:eastAsia="nl-BE"/>
        </w:rPr>
        <w:t xml:space="preserve"> 2]</w:t>
      </w:r>
      <w:r w:rsidRPr="00BF610E">
        <w:rPr>
          <w:rFonts w:ascii="Calibri" w:eastAsia="Times New Roman" w:hAnsi="Calibri" w:cs="Calibri"/>
          <w:color w:val="3B3838"/>
          <w:sz w:val="24"/>
          <w:szCs w:val="24"/>
          <w:lang w:eastAsia="nl-BE"/>
        </w:rPr>
        <w:t xml:space="preserve"> </w:t>
      </w:r>
      <w:r w:rsidR="000F68BB" w:rsidRPr="000F68BB">
        <w:rPr>
          <w:rFonts w:ascii="Calibri" w:eastAsia="Times New Roman" w:hAnsi="Calibri" w:cs="Calibri"/>
          <w:color w:val="3B3838"/>
          <w:sz w:val="24"/>
          <w:szCs w:val="24"/>
          <w:lang w:eastAsia="nl-BE"/>
        </w:rPr>
        <w:t>Uw werkgever zal, in samenspraak met de vakbondsafge</w:t>
      </w:r>
      <w:r w:rsidR="000F68BB">
        <w:rPr>
          <w:rFonts w:ascii="Calibri" w:eastAsia="Times New Roman" w:hAnsi="Calibri" w:cs="Calibri"/>
          <w:color w:val="3B3838"/>
          <w:sz w:val="24"/>
          <w:szCs w:val="24"/>
          <w:lang w:eastAsia="nl-BE"/>
        </w:rPr>
        <w:t>vaardigden binnen de instelling, een sectorale functie toewijzen aan alle betrokken werknemers. De toewijzing van de functies zal gebeuren voor alle werknemers, maar zal in de volgende chronologische volgorde gebeuren:</w:t>
      </w:r>
      <w:r w:rsidRPr="00BF610E">
        <w:rPr>
          <w:rFonts w:ascii="Calibri" w:eastAsia="Times New Roman" w:hAnsi="Calibri" w:cs="Calibri"/>
          <w:color w:val="3B3838"/>
          <w:sz w:val="24"/>
          <w:szCs w:val="24"/>
          <w:lang w:eastAsia="nl-BE"/>
        </w:rPr>
        <w:t xml:space="preserve"> </w:t>
      </w:r>
    </w:p>
    <w:p w14:paraId="1AD6B2EB" w14:textId="6BAC5043" w:rsidR="00BF610E" w:rsidRPr="00BF610E" w:rsidRDefault="00BF610E" w:rsidP="00BF610E">
      <w:pPr>
        <w:numPr>
          <w:ilvl w:val="0"/>
          <w:numId w:val="1"/>
        </w:numPr>
        <w:contextualSpacing/>
        <w:jc w:val="both"/>
        <w:rPr>
          <w:rFonts w:ascii="Calibri" w:eastAsia="Times New Roman" w:hAnsi="Calibri" w:cs="Calibri"/>
          <w:color w:val="3B3838"/>
          <w:sz w:val="24"/>
          <w:szCs w:val="24"/>
          <w:lang w:eastAsia="nl-BE"/>
        </w:rPr>
      </w:pPr>
      <w:r w:rsidRPr="00BF610E">
        <w:rPr>
          <w:rFonts w:ascii="Calibri" w:eastAsia="Times New Roman" w:hAnsi="Calibri" w:cs="Calibri"/>
          <w:b/>
          <w:bCs/>
          <w:color w:val="3B3838"/>
          <w:sz w:val="24"/>
          <w:szCs w:val="24"/>
          <w:lang w:eastAsia="nl-BE"/>
        </w:rPr>
        <w:t>Gro</w:t>
      </w:r>
      <w:r w:rsidR="000F68BB" w:rsidRPr="000F68BB">
        <w:rPr>
          <w:rFonts w:ascii="Calibri" w:eastAsia="Times New Roman" w:hAnsi="Calibri" w:cs="Calibri"/>
          <w:b/>
          <w:bCs/>
          <w:color w:val="3B3838"/>
          <w:sz w:val="24"/>
          <w:szCs w:val="24"/>
          <w:lang w:eastAsia="nl-BE"/>
        </w:rPr>
        <w:t>ep</w:t>
      </w:r>
      <w:r w:rsidRPr="00BF610E">
        <w:rPr>
          <w:rFonts w:ascii="Calibri" w:eastAsia="Times New Roman" w:hAnsi="Calibri" w:cs="Calibri"/>
          <w:b/>
          <w:bCs/>
          <w:color w:val="3B3838"/>
          <w:sz w:val="24"/>
          <w:szCs w:val="24"/>
          <w:lang w:eastAsia="nl-BE"/>
        </w:rPr>
        <w:t xml:space="preserve"> 1:</w:t>
      </w:r>
      <w:r w:rsidRPr="00BF610E">
        <w:rPr>
          <w:rFonts w:ascii="Calibri" w:eastAsia="Times New Roman" w:hAnsi="Calibri" w:cs="Calibri"/>
          <w:color w:val="3B3838"/>
          <w:sz w:val="24"/>
          <w:szCs w:val="24"/>
          <w:lang w:eastAsia="nl-BE"/>
        </w:rPr>
        <w:t xml:space="preserve"> d</w:t>
      </w:r>
      <w:r w:rsidR="000F68BB" w:rsidRPr="000F68BB">
        <w:rPr>
          <w:rFonts w:ascii="Calibri" w:eastAsia="Times New Roman" w:hAnsi="Calibri" w:cs="Calibri"/>
          <w:color w:val="3B3838"/>
          <w:sz w:val="24"/>
          <w:szCs w:val="24"/>
          <w:lang w:eastAsia="nl-BE"/>
        </w:rPr>
        <w:t>e</w:t>
      </w:r>
      <w:r w:rsidRPr="00BF610E">
        <w:rPr>
          <w:rFonts w:ascii="Calibri" w:eastAsia="Times New Roman" w:hAnsi="Calibri" w:cs="Calibri"/>
          <w:color w:val="3B3838"/>
          <w:sz w:val="24"/>
          <w:szCs w:val="24"/>
          <w:lang w:eastAsia="nl-BE"/>
        </w:rPr>
        <w:t>partement</w:t>
      </w:r>
      <w:r w:rsidRPr="00BF610E">
        <w:rPr>
          <w:rFonts w:ascii="Calibri" w:eastAsia="Times New Roman" w:hAnsi="Calibri" w:cs="Calibri"/>
          <w:color w:val="3B3838"/>
          <w:sz w:val="24"/>
          <w:szCs w:val="24"/>
          <w:vertAlign w:val="superscript"/>
          <w:lang w:eastAsia="nl-BE"/>
        </w:rPr>
        <w:footnoteReference w:id="1"/>
      </w:r>
      <w:r w:rsidRPr="00BF610E">
        <w:rPr>
          <w:rFonts w:ascii="Calibri" w:eastAsia="Times New Roman" w:hAnsi="Calibri" w:cs="Calibri"/>
          <w:color w:val="3B3838"/>
          <w:sz w:val="24"/>
          <w:szCs w:val="24"/>
          <w:lang w:eastAsia="nl-BE"/>
        </w:rPr>
        <w:t xml:space="preserve"> </w:t>
      </w:r>
      <w:r w:rsidR="000F68BB" w:rsidRPr="000F68BB">
        <w:rPr>
          <w:rFonts w:ascii="Calibri" w:eastAsia="Times New Roman" w:hAnsi="Calibri" w:cs="Calibri"/>
          <w:color w:val="3B3838"/>
          <w:sz w:val="24"/>
          <w:szCs w:val="24"/>
          <w:lang w:eastAsia="nl-BE"/>
        </w:rPr>
        <w:t>“Verpleging-Verzorging”</w:t>
      </w:r>
      <w:r w:rsidRPr="00BF610E">
        <w:rPr>
          <w:rFonts w:ascii="Calibri" w:eastAsia="Times New Roman" w:hAnsi="Calibri" w:cs="Calibri"/>
          <w:color w:val="3B3838"/>
          <w:sz w:val="24"/>
          <w:szCs w:val="24"/>
          <w:lang w:eastAsia="nl-BE"/>
        </w:rPr>
        <w:t xml:space="preserve">: </w:t>
      </w:r>
      <w:r w:rsidR="000F68BB" w:rsidRPr="000F68BB">
        <w:rPr>
          <w:rFonts w:ascii="Calibri" w:eastAsia="Times New Roman" w:hAnsi="Calibri" w:cs="Calibri"/>
          <w:color w:val="3B3838"/>
          <w:sz w:val="24"/>
          <w:szCs w:val="24"/>
          <w:lang w:eastAsia="nl-BE"/>
        </w:rPr>
        <w:t>toewijzing voor</w:t>
      </w:r>
      <w:r w:rsidRPr="00BF610E">
        <w:rPr>
          <w:rFonts w:ascii="Calibri" w:eastAsia="Times New Roman" w:hAnsi="Calibri" w:cs="Calibri"/>
          <w:color w:val="3B3838"/>
          <w:sz w:val="24"/>
          <w:szCs w:val="24"/>
          <w:lang w:eastAsia="nl-BE"/>
        </w:rPr>
        <w:t xml:space="preserve"> </w:t>
      </w:r>
      <w:r w:rsidRPr="00BF610E">
        <w:rPr>
          <w:rFonts w:ascii="Calibri" w:eastAsia="Times New Roman" w:hAnsi="Calibri" w:cs="Calibri"/>
          <w:color w:val="3B3838"/>
          <w:sz w:val="24"/>
          <w:szCs w:val="24"/>
          <w:highlight w:val="lightGray"/>
          <w:lang w:eastAsia="nl-BE"/>
        </w:rPr>
        <w:t xml:space="preserve">xx/xx/20xx </w:t>
      </w:r>
      <w:r w:rsidR="000F68BB" w:rsidRPr="000F68BB">
        <w:rPr>
          <w:rFonts w:ascii="Calibri" w:eastAsia="Times New Roman" w:hAnsi="Calibri" w:cs="Calibri"/>
          <w:color w:val="3B3838"/>
          <w:sz w:val="24"/>
          <w:szCs w:val="24"/>
          <w:highlight w:val="lightGray"/>
          <w:lang w:eastAsia="nl-BE"/>
        </w:rPr>
        <w:t>te</w:t>
      </w:r>
      <w:r w:rsidR="000F68BB">
        <w:rPr>
          <w:rFonts w:ascii="Calibri" w:eastAsia="Times New Roman" w:hAnsi="Calibri" w:cs="Calibri"/>
          <w:color w:val="3B3838"/>
          <w:sz w:val="24"/>
          <w:szCs w:val="24"/>
          <w:highlight w:val="lightGray"/>
          <w:lang w:eastAsia="nl-BE"/>
        </w:rPr>
        <w:t>n vroegste</w:t>
      </w:r>
      <w:r w:rsidRPr="00BF610E">
        <w:rPr>
          <w:rFonts w:ascii="Calibri" w:eastAsia="Times New Roman" w:hAnsi="Calibri" w:cs="Calibri"/>
          <w:color w:val="3B3838"/>
          <w:sz w:val="24"/>
          <w:szCs w:val="24"/>
          <w:highlight w:val="lightGray"/>
          <w:lang w:eastAsia="nl-BE"/>
        </w:rPr>
        <w:t>* [</w:t>
      </w:r>
      <w:r w:rsidR="000F68BB">
        <w:rPr>
          <w:rFonts w:ascii="Calibri" w:eastAsia="Times New Roman" w:hAnsi="Calibri" w:cs="Calibri"/>
          <w:color w:val="3B3838"/>
          <w:sz w:val="24"/>
          <w:szCs w:val="24"/>
          <w:highlight w:val="lightGray"/>
          <w:lang w:eastAsia="nl-BE"/>
        </w:rPr>
        <w:t>datum E vastgelegd voor deze groep</w:t>
      </w:r>
      <w:r w:rsidRPr="00BF610E">
        <w:rPr>
          <w:rFonts w:ascii="Calibri" w:eastAsia="Times New Roman" w:hAnsi="Calibri" w:cs="Calibri"/>
          <w:color w:val="3B3838"/>
          <w:sz w:val="24"/>
          <w:szCs w:val="24"/>
          <w:highlight w:val="lightGray"/>
          <w:lang w:eastAsia="nl-BE"/>
        </w:rPr>
        <w:t>]</w:t>
      </w:r>
      <w:r w:rsidRPr="00BF610E">
        <w:rPr>
          <w:rFonts w:ascii="Calibri" w:eastAsia="Times New Roman" w:hAnsi="Calibri" w:cs="Calibri"/>
          <w:color w:val="3B3838"/>
          <w:sz w:val="24"/>
          <w:szCs w:val="24"/>
          <w:lang w:eastAsia="nl-BE"/>
        </w:rPr>
        <w:t xml:space="preserve"> </w:t>
      </w:r>
    </w:p>
    <w:p w14:paraId="399AABDA" w14:textId="10B47143" w:rsidR="00BF610E" w:rsidRPr="00BF610E" w:rsidRDefault="00BF610E" w:rsidP="00BF610E">
      <w:pPr>
        <w:numPr>
          <w:ilvl w:val="0"/>
          <w:numId w:val="1"/>
        </w:numPr>
        <w:contextualSpacing/>
        <w:rPr>
          <w:rFonts w:ascii="Calibri" w:eastAsia="Times New Roman" w:hAnsi="Calibri" w:cs="Calibri"/>
          <w:color w:val="3B3838"/>
          <w:sz w:val="24"/>
          <w:szCs w:val="24"/>
          <w:lang w:eastAsia="nl-BE"/>
        </w:rPr>
      </w:pPr>
      <w:r w:rsidRPr="00BF610E">
        <w:rPr>
          <w:rFonts w:ascii="Calibri" w:eastAsia="Times New Roman" w:hAnsi="Calibri" w:cs="Calibri"/>
          <w:b/>
          <w:bCs/>
          <w:color w:val="3B3838"/>
          <w:sz w:val="24"/>
          <w:szCs w:val="24"/>
          <w:lang w:eastAsia="nl-BE"/>
        </w:rPr>
        <w:t>Groe</w:t>
      </w:r>
      <w:r w:rsidR="000F68BB" w:rsidRPr="000F68BB">
        <w:rPr>
          <w:rFonts w:ascii="Calibri" w:eastAsia="Times New Roman" w:hAnsi="Calibri" w:cs="Calibri"/>
          <w:b/>
          <w:bCs/>
          <w:color w:val="3B3838"/>
          <w:sz w:val="24"/>
          <w:szCs w:val="24"/>
          <w:lang w:eastAsia="nl-BE"/>
        </w:rPr>
        <w:t>p</w:t>
      </w:r>
      <w:r w:rsidRPr="00BF610E">
        <w:rPr>
          <w:rFonts w:ascii="Calibri" w:eastAsia="Times New Roman" w:hAnsi="Calibri" w:cs="Calibri"/>
          <w:b/>
          <w:bCs/>
          <w:color w:val="3B3838"/>
          <w:sz w:val="24"/>
          <w:szCs w:val="24"/>
          <w:lang w:eastAsia="nl-BE"/>
        </w:rPr>
        <w:t xml:space="preserve"> 2:</w:t>
      </w:r>
      <w:r w:rsidRPr="00BF610E">
        <w:rPr>
          <w:rFonts w:ascii="Calibri" w:eastAsia="Times New Roman" w:hAnsi="Calibri" w:cs="Calibri"/>
          <w:color w:val="3B3838"/>
          <w:sz w:val="24"/>
          <w:szCs w:val="24"/>
          <w:lang w:eastAsia="nl-BE"/>
        </w:rPr>
        <w:t xml:space="preserve"> </w:t>
      </w:r>
      <w:r w:rsidR="000F68BB" w:rsidRPr="000F68BB">
        <w:rPr>
          <w:rFonts w:ascii="Calibri" w:eastAsia="Times New Roman" w:hAnsi="Calibri" w:cs="Calibri"/>
          <w:color w:val="3B3838"/>
          <w:sz w:val="24"/>
          <w:szCs w:val="24"/>
          <w:lang w:eastAsia="nl-BE"/>
        </w:rPr>
        <w:t>departementen</w:t>
      </w:r>
      <w:r w:rsidRPr="00BF610E">
        <w:rPr>
          <w:rFonts w:ascii="Calibri" w:eastAsia="Times New Roman" w:hAnsi="Calibri" w:cs="Calibri"/>
          <w:color w:val="3B3838"/>
          <w:sz w:val="24"/>
          <w:szCs w:val="24"/>
          <w:lang w:eastAsia="nl-BE"/>
        </w:rPr>
        <w:t xml:space="preserve"> </w:t>
      </w:r>
      <w:r w:rsidR="000F68BB">
        <w:rPr>
          <w:rFonts w:ascii="Calibri" w:eastAsia="Times New Roman" w:hAnsi="Calibri" w:cs="Calibri"/>
          <w:color w:val="3B3838"/>
          <w:sz w:val="24"/>
          <w:szCs w:val="24"/>
          <w:lang w:eastAsia="nl-BE"/>
        </w:rPr>
        <w:t>“</w:t>
      </w:r>
      <w:r w:rsidR="000F68BB" w:rsidRPr="000F68BB">
        <w:rPr>
          <w:rFonts w:ascii="Calibri" w:eastAsia="Times New Roman" w:hAnsi="Calibri" w:cs="Calibri"/>
          <w:color w:val="3B3838"/>
          <w:sz w:val="24"/>
          <w:szCs w:val="24"/>
          <w:lang w:eastAsia="nl-BE"/>
        </w:rPr>
        <w:t xml:space="preserve">Medisch-technisch en apotheek, paramedisch en </w:t>
      </w:r>
      <w:proofErr w:type="spellStart"/>
      <w:r w:rsidR="000F68BB" w:rsidRPr="000F68BB">
        <w:rPr>
          <w:rFonts w:ascii="Calibri" w:eastAsia="Times New Roman" w:hAnsi="Calibri" w:cs="Calibri"/>
          <w:color w:val="3B3838"/>
          <w:sz w:val="24"/>
          <w:szCs w:val="24"/>
          <w:lang w:eastAsia="nl-BE"/>
        </w:rPr>
        <w:t>psycho-sociaal</w:t>
      </w:r>
      <w:proofErr w:type="spellEnd"/>
      <w:r w:rsidR="000F68BB">
        <w:rPr>
          <w:rFonts w:ascii="Calibri" w:eastAsia="Times New Roman" w:hAnsi="Calibri" w:cs="Calibri"/>
          <w:color w:val="3B3838"/>
          <w:sz w:val="24"/>
          <w:szCs w:val="24"/>
          <w:lang w:eastAsia="nl-BE"/>
        </w:rPr>
        <w:t>”</w:t>
      </w:r>
      <w:r w:rsidRPr="00BF610E">
        <w:rPr>
          <w:rFonts w:ascii="Calibri" w:eastAsia="Times New Roman" w:hAnsi="Calibri" w:cs="Calibri"/>
          <w:color w:val="3B3838"/>
          <w:sz w:val="24"/>
          <w:szCs w:val="24"/>
          <w:lang w:eastAsia="nl-BE"/>
        </w:rPr>
        <w:t>:</w:t>
      </w:r>
      <w:r w:rsidR="000F68BB" w:rsidRPr="000F68BB">
        <w:rPr>
          <w:rFonts w:ascii="Calibri" w:eastAsia="Times New Roman" w:hAnsi="Calibri" w:cs="Calibri"/>
          <w:color w:val="3B3838"/>
          <w:sz w:val="24"/>
          <w:szCs w:val="24"/>
          <w:lang w:eastAsia="nl-BE"/>
        </w:rPr>
        <w:t xml:space="preserve"> </w:t>
      </w:r>
      <w:r w:rsidR="000F68BB">
        <w:rPr>
          <w:rFonts w:ascii="Calibri" w:eastAsia="Times New Roman" w:hAnsi="Calibri" w:cs="Calibri"/>
          <w:color w:val="3B3838"/>
          <w:sz w:val="24"/>
          <w:szCs w:val="24"/>
          <w:lang w:eastAsia="nl-BE"/>
        </w:rPr>
        <w:t>toewijzing voor</w:t>
      </w:r>
      <w:r w:rsidRPr="00BF610E">
        <w:rPr>
          <w:rFonts w:ascii="Calibri" w:eastAsia="Times New Roman" w:hAnsi="Calibri" w:cs="Calibri"/>
          <w:color w:val="3B3838"/>
          <w:sz w:val="24"/>
          <w:szCs w:val="24"/>
          <w:lang w:eastAsia="nl-BE"/>
        </w:rPr>
        <w:t xml:space="preserve"> </w:t>
      </w:r>
      <w:r w:rsidRPr="00BF610E">
        <w:rPr>
          <w:rFonts w:ascii="Calibri" w:eastAsia="Times New Roman" w:hAnsi="Calibri" w:cs="Calibri"/>
          <w:color w:val="3B3838"/>
          <w:sz w:val="24"/>
          <w:szCs w:val="24"/>
          <w:highlight w:val="lightGray"/>
          <w:lang w:eastAsia="nl-BE"/>
        </w:rPr>
        <w:t xml:space="preserve">xx/xx/20xx  </w:t>
      </w:r>
      <w:r w:rsidR="000F68BB">
        <w:rPr>
          <w:rFonts w:ascii="Calibri" w:eastAsia="Times New Roman" w:hAnsi="Calibri" w:cs="Calibri"/>
          <w:color w:val="3B3838"/>
          <w:sz w:val="24"/>
          <w:szCs w:val="24"/>
          <w:highlight w:val="lightGray"/>
          <w:lang w:eastAsia="nl-BE"/>
        </w:rPr>
        <w:t>ten vroegste</w:t>
      </w:r>
      <w:r w:rsidRPr="00BF610E">
        <w:rPr>
          <w:rFonts w:ascii="Calibri" w:eastAsia="Times New Roman" w:hAnsi="Calibri" w:cs="Calibri"/>
          <w:color w:val="3B3838"/>
          <w:sz w:val="24"/>
          <w:szCs w:val="24"/>
          <w:highlight w:val="lightGray"/>
          <w:lang w:eastAsia="nl-BE"/>
        </w:rPr>
        <w:t>* [</w:t>
      </w:r>
      <w:r w:rsidR="000F68BB">
        <w:rPr>
          <w:rFonts w:ascii="Calibri" w:eastAsia="Times New Roman" w:hAnsi="Calibri" w:cs="Calibri"/>
          <w:color w:val="3B3838"/>
          <w:sz w:val="24"/>
          <w:szCs w:val="24"/>
          <w:highlight w:val="lightGray"/>
          <w:lang w:eastAsia="nl-BE"/>
        </w:rPr>
        <w:t>datum E vastgelegd voor deze groep</w:t>
      </w:r>
      <w:r w:rsidRPr="00BF610E">
        <w:rPr>
          <w:rFonts w:ascii="Calibri" w:eastAsia="Times New Roman" w:hAnsi="Calibri" w:cs="Calibri"/>
          <w:color w:val="3B3838"/>
          <w:sz w:val="24"/>
          <w:szCs w:val="24"/>
          <w:highlight w:val="lightGray"/>
          <w:lang w:eastAsia="nl-BE"/>
        </w:rPr>
        <w:t>]</w:t>
      </w:r>
    </w:p>
    <w:p w14:paraId="7DBF92CC" w14:textId="4659F048" w:rsidR="00BF610E" w:rsidRPr="00BF610E" w:rsidRDefault="00BF610E" w:rsidP="00BF610E">
      <w:pPr>
        <w:numPr>
          <w:ilvl w:val="0"/>
          <w:numId w:val="1"/>
        </w:numPr>
        <w:contextualSpacing/>
        <w:jc w:val="both"/>
        <w:rPr>
          <w:rFonts w:ascii="Calibri" w:eastAsia="Times New Roman" w:hAnsi="Calibri" w:cs="Calibri"/>
          <w:color w:val="3B3838"/>
          <w:sz w:val="24"/>
          <w:szCs w:val="24"/>
          <w:lang w:eastAsia="nl-BE"/>
        </w:rPr>
      </w:pPr>
      <w:r w:rsidRPr="00BF610E">
        <w:rPr>
          <w:rFonts w:ascii="Calibri" w:eastAsia="Times New Roman" w:hAnsi="Calibri" w:cs="Calibri"/>
          <w:b/>
          <w:bCs/>
          <w:color w:val="3B3838"/>
          <w:sz w:val="24"/>
          <w:szCs w:val="24"/>
          <w:lang w:eastAsia="nl-BE"/>
        </w:rPr>
        <w:t>Gro</w:t>
      </w:r>
      <w:r w:rsidR="000F68BB" w:rsidRPr="000F68BB">
        <w:rPr>
          <w:rFonts w:ascii="Calibri" w:eastAsia="Times New Roman" w:hAnsi="Calibri" w:cs="Calibri"/>
          <w:b/>
          <w:bCs/>
          <w:color w:val="3B3838"/>
          <w:sz w:val="24"/>
          <w:szCs w:val="24"/>
          <w:lang w:eastAsia="nl-BE"/>
        </w:rPr>
        <w:t>ep</w:t>
      </w:r>
      <w:r w:rsidRPr="00BF610E">
        <w:rPr>
          <w:rFonts w:ascii="Calibri" w:eastAsia="Times New Roman" w:hAnsi="Calibri" w:cs="Calibri"/>
          <w:b/>
          <w:bCs/>
          <w:color w:val="3B3838"/>
          <w:sz w:val="24"/>
          <w:szCs w:val="24"/>
          <w:lang w:eastAsia="nl-BE"/>
        </w:rPr>
        <w:t xml:space="preserve"> 3:</w:t>
      </w:r>
      <w:r w:rsidRPr="00BF610E">
        <w:rPr>
          <w:rFonts w:ascii="Calibri" w:eastAsia="Times New Roman" w:hAnsi="Calibri" w:cs="Calibri"/>
          <w:color w:val="3B3838"/>
          <w:sz w:val="24"/>
          <w:szCs w:val="24"/>
          <w:lang w:eastAsia="nl-BE"/>
        </w:rPr>
        <w:t xml:space="preserve"> d</w:t>
      </w:r>
      <w:r w:rsidR="000F68BB" w:rsidRPr="000F68BB">
        <w:rPr>
          <w:rFonts w:ascii="Calibri" w:eastAsia="Times New Roman" w:hAnsi="Calibri" w:cs="Calibri"/>
          <w:color w:val="3B3838"/>
          <w:sz w:val="24"/>
          <w:szCs w:val="24"/>
          <w:lang w:eastAsia="nl-BE"/>
        </w:rPr>
        <w:t>e</w:t>
      </w:r>
      <w:r w:rsidRPr="00BF610E">
        <w:rPr>
          <w:rFonts w:ascii="Calibri" w:eastAsia="Times New Roman" w:hAnsi="Calibri" w:cs="Calibri"/>
          <w:color w:val="3B3838"/>
          <w:sz w:val="24"/>
          <w:szCs w:val="24"/>
          <w:lang w:eastAsia="nl-BE"/>
        </w:rPr>
        <w:t xml:space="preserve">partement </w:t>
      </w:r>
      <w:r w:rsidR="000F68BB">
        <w:rPr>
          <w:rFonts w:ascii="Calibri" w:eastAsia="Times New Roman" w:hAnsi="Calibri" w:cs="Calibri"/>
          <w:color w:val="3B3838"/>
          <w:sz w:val="24"/>
          <w:szCs w:val="24"/>
          <w:lang w:eastAsia="nl-BE"/>
        </w:rPr>
        <w:t>“</w:t>
      </w:r>
      <w:r w:rsidR="000F68BB" w:rsidRPr="000F68BB">
        <w:rPr>
          <w:rFonts w:ascii="Calibri" w:eastAsia="Times New Roman" w:hAnsi="Calibri" w:cs="Calibri"/>
          <w:color w:val="3B3838"/>
          <w:sz w:val="24"/>
          <w:szCs w:val="24"/>
          <w:lang w:eastAsia="nl-BE"/>
        </w:rPr>
        <w:t>Hotel, logistiek en techniek</w:t>
      </w:r>
      <w:r w:rsidR="000F68BB">
        <w:rPr>
          <w:rFonts w:ascii="Calibri" w:eastAsia="Times New Roman" w:hAnsi="Calibri" w:cs="Calibri"/>
          <w:color w:val="3B3838"/>
          <w:sz w:val="24"/>
          <w:szCs w:val="24"/>
          <w:lang w:eastAsia="nl-BE"/>
        </w:rPr>
        <w:t>”</w:t>
      </w:r>
      <w:r w:rsidRPr="00BF610E">
        <w:rPr>
          <w:rFonts w:ascii="Calibri" w:eastAsia="Times New Roman" w:hAnsi="Calibri" w:cs="Calibri"/>
          <w:color w:val="3B3838"/>
          <w:sz w:val="24"/>
          <w:szCs w:val="24"/>
          <w:lang w:eastAsia="nl-BE"/>
        </w:rPr>
        <w:t xml:space="preserve">: </w:t>
      </w:r>
      <w:r w:rsidR="000F68BB" w:rsidRPr="000F68BB">
        <w:rPr>
          <w:rFonts w:ascii="Calibri" w:eastAsia="Times New Roman" w:hAnsi="Calibri" w:cs="Calibri"/>
          <w:color w:val="3B3838"/>
          <w:sz w:val="24"/>
          <w:szCs w:val="24"/>
          <w:lang w:eastAsia="nl-BE"/>
        </w:rPr>
        <w:t>toewijzing voor</w:t>
      </w:r>
      <w:r w:rsidRPr="00BF610E">
        <w:rPr>
          <w:rFonts w:ascii="Calibri" w:eastAsia="Times New Roman" w:hAnsi="Calibri" w:cs="Calibri"/>
          <w:color w:val="3B3838"/>
          <w:sz w:val="24"/>
          <w:szCs w:val="24"/>
          <w:lang w:eastAsia="nl-BE"/>
        </w:rPr>
        <w:t xml:space="preserve"> </w:t>
      </w:r>
      <w:r w:rsidRPr="00BF610E">
        <w:rPr>
          <w:rFonts w:ascii="Calibri" w:eastAsia="Times New Roman" w:hAnsi="Calibri" w:cs="Calibri"/>
          <w:color w:val="3B3838"/>
          <w:sz w:val="24"/>
          <w:szCs w:val="24"/>
          <w:highlight w:val="lightGray"/>
          <w:lang w:eastAsia="nl-BE"/>
        </w:rPr>
        <w:t xml:space="preserve">xx/xx/20xx </w:t>
      </w:r>
      <w:r w:rsidR="000F68BB" w:rsidRPr="000F68BB">
        <w:rPr>
          <w:rFonts w:ascii="Calibri" w:eastAsia="Times New Roman" w:hAnsi="Calibri" w:cs="Calibri"/>
          <w:color w:val="3B3838"/>
          <w:sz w:val="24"/>
          <w:szCs w:val="24"/>
          <w:highlight w:val="lightGray"/>
          <w:lang w:eastAsia="nl-BE"/>
        </w:rPr>
        <w:t>te</w:t>
      </w:r>
      <w:r w:rsidR="000F68BB">
        <w:rPr>
          <w:rFonts w:ascii="Calibri" w:eastAsia="Times New Roman" w:hAnsi="Calibri" w:cs="Calibri"/>
          <w:color w:val="3B3838"/>
          <w:sz w:val="24"/>
          <w:szCs w:val="24"/>
          <w:highlight w:val="lightGray"/>
          <w:lang w:eastAsia="nl-BE"/>
        </w:rPr>
        <w:t>n vroegste</w:t>
      </w:r>
      <w:r w:rsidRPr="00BF610E">
        <w:rPr>
          <w:rFonts w:ascii="Calibri" w:eastAsia="Times New Roman" w:hAnsi="Calibri" w:cs="Calibri"/>
          <w:color w:val="3B3838"/>
          <w:sz w:val="24"/>
          <w:szCs w:val="24"/>
          <w:highlight w:val="lightGray"/>
          <w:lang w:eastAsia="nl-BE"/>
        </w:rPr>
        <w:t>* [</w:t>
      </w:r>
      <w:r w:rsidR="000F68BB">
        <w:rPr>
          <w:rFonts w:ascii="Calibri" w:eastAsia="Times New Roman" w:hAnsi="Calibri" w:cs="Calibri"/>
          <w:color w:val="3B3838"/>
          <w:sz w:val="24"/>
          <w:szCs w:val="24"/>
          <w:highlight w:val="lightGray"/>
          <w:lang w:eastAsia="nl-BE"/>
        </w:rPr>
        <w:t>datum E vastgelegd voor deze groep werknemers</w:t>
      </w:r>
      <w:r w:rsidRPr="00BF610E">
        <w:rPr>
          <w:rFonts w:ascii="Calibri" w:eastAsia="Times New Roman" w:hAnsi="Calibri" w:cs="Calibri"/>
          <w:color w:val="3B3838"/>
          <w:sz w:val="24"/>
          <w:szCs w:val="24"/>
          <w:highlight w:val="lightGray"/>
          <w:lang w:eastAsia="nl-BE"/>
        </w:rPr>
        <w:t>]</w:t>
      </w:r>
    </w:p>
    <w:p w14:paraId="396F9CB0" w14:textId="5F82C0D7" w:rsidR="00BF610E" w:rsidRPr="00BF610E" w:rsidRDefault="00BF610E" w:rsidP="00BF610E">
      <w:pPr>
        <w:numPr>
          <w:ilvl w:val="0"/>
          <w:numId w:val="1"/>
        </w:numPr>
        <w:contextualSpacing/>
        <w:jc w:val="both"/>
        <w:rPr>
          <w:rFonts w:ascii="Calibri" w:eastAsia="Times New Roman" w:hAnsi="Calibri" w:cs="Calibri"/>
          <w:color w:val="3B3838"/>
          <w:sz w:val="24"/>
          <w:szCs w:val="24"/>
          <w:lang w:eastAsia="nl-BE"/>
        </w:rPr>
      </w:pPr>
      <w:r w:rsidRPr="00BF610E">
        <w:rPr>
          <w:rFonts w:ascii="Calibri" w:eastAsia="Times New Roman" w:hAnsi="Calibri" w:cs="Calibri"/>
          <w:b/>
          <w:bCs/>
          <w:color w:val="3B3838"/>
          <w:sz w:val="24"/>
          <w:szCs w:val="24"/>
          <w:lang w:eastAsia="nl-BE"/>
        </w:rPr>
        <w:t>Gr</w:t>
      </w:r>
      <w:r w:rsidR="000F68BB" w:rsidRPr="000F68BB">
        <w:rPr>
          <w:rFonts w:ascii="Calibri" w:eastAsia="Times New Roman" w:hAnsi="Calibri" w:cs="Calibri"/>
          <w:b/>
          <w:bCs/>
          <w:color w:val="3B3838"/>
          <w:sz w:val="24"/>
          <w:szCs w:val="24"/>
          <w:lang w:eastAsia="nl-BE"/>
        </w:rPr>
        <w:t>oep</w:t>
      </w:r>
      <w:r w:rsidRPr="00BF610E">
        <w:rPr>
          <w:rFonts w:ascii="Calibri" w:eastAsia="Times New Roman" w:hAnsi="Calibri" w:cs="Calibri"/>
          <w:b/>
          <w:bCs/>
          <w:color w:val="3B3838"/>
          <w:sz w:val="24"/>
          <w:szCs w:val="24"/>
          <w:lang w:eastAsia="nl-BE"/>
        </w:rPr>
        <w:t xml:space="preserve"> 4:</w:t>
      </w:r>
      <w:r w:rsidRPr="00BF610E">
        <w:rPr>
          <w:rFonts w:ascii="Calibri" w:eastAsia="Times New Roman" w:hAnsi="Calibri" w:cs="Calibri"/>
          <w:color w:val="3B3838"/>
          <w:sz w:val="24"/>
          <w:szCs w:val="24"/>
          <w:lang w:eastAsia="nl-BE"/>
        </w:rPr>
        <w:t xml:space="preserve"> d</w:t>
      </w:r>
      <w:r w:rsidR="000F68BB" w:rsidRPr="000F68BB">
        <w:rPr>
          <w:rFonts w:ascii="Calibri" w:eastAsia="Times New Roman" w:hAnsi="Calibri" w:cs="Calibri"/>
          <w:color w:val="3B3838"/>
          <w:sz w:val="24"/>
          <w:szCs w:val="24"/>
          <w:lang w:eastAsia="nl-BE"/>
        </w:rPr>
        <w:t>e</w:t>
      </w:r>
      <w:r w:rsidRPr="00BF610E">
        <w:rPr>
          <w:rFonts w:ascii="Calibri" w:eastAsia="Times New Roman" w:hAnsi="Calibri" w:cs="Calibri"/>
          <w:color w:val="3B3838"/>
          <w:sz w:val="24"/>
          <w:szCs w:val="24"/>
          <w:lang w:eastAsia="nl-BE"/>
        </w:rPr>
        <w:t xml:space="preserve">partement </w:t>
      </w:r>
      <w:r w:rsidR="000F68BB">
        <w:rPr>
          <w:rFonts w:ascii="Calibri" w:eastAsia="Times New Roman" w:hAnsi="Calibri" w:cs="Calibri"/>
          <w:color w:val="3B3838"/>
          <w:sz w:val="24"/>
          <w:szCs w:val="24"/>
          <w:lang w:eastAsia="nl-BE"/>
        </w:rPr>
        <w:t>“</w:t>
      </w:r>
      <w:r w:rsidR="000F68BB" w:rsidRPr="000F68BB">
        <w:rPr>
          <w:rFonts w:ascii="Calibri" w:eastAsia="Times New Roman" w:hAnsi="Calibri" w:cs="Calibri"/>
          <w:color w:val="3B3838"/>
          <w:sz w:val="24"/>
          <w:szCs w:val="24"/>
          <w:lang w:eastAsia="nl-BE"/>
        </w:rPr>
        <w:t>Administratie</w:t>
      </w:r>
      <w:r w:rsidR="000F68BB">
        <w:rPr>
          <w:rFonts w:ascii="Calibri" w:eastAsia="Times New Roman" w:hAnsi="Calibri" w:cs="Calibri"/>
          <w:color w:val="3B3838"/>
          <w:sz w:val="24"/>
          <w:szCs w:val="24"/>
          <w:lang w:eastAsia="nl-BE"/>
        </w:rPr>
        <w:t>”</w:t>
      </w:r>
      <w:r w:rsidRPr="00BF610E">
        <w:rPr>
          <w:rFonts w:ascii="Calibri" w:eastAsia="Times New Roman" w:hAnsi="Calibri" w:cs="Calibri"/>
          <w:color w:val="3B3838"/>
          <w:sz w:val="24"/>
          <w:szCs w:val="24"/>
          <w:lang w:eastAsia="nl-BE"/>
        </w:rPr>
        <w:t xml:space="preserve">: </w:t>
      </w:r>
      <w:r w:rsidR="000F68BB" w:rsidRPr="000F68BB">
        <w:rPr>
          <w:rFonts w:ascii="Calibri" w:eastAsia="Times New Roman" w:hAnsi="Calibri" w:cs="Calibri"/>
          <w:color w:val="3B3838"/>
          <w:sz w:val="24"/>
          <w:szCs w:val="24"/>
          <w:lang w:eastAsia="nl-BE"/>
        </w:rPr>
        <w:t>toewijzing voor</w:t>
      </w:r>
      <w:r w:rsidRPr="00BF610E">
        <w:rPr>
          <w:rFonts w:ascii="Calibri" w:eastAsia="Times New Roman" w:hAnsi="Calibri" w:cs="Calibri"/>
          <w:color w:val="3B3838"/>
          <w:sz w:val="24"/>
          <w:szCs w:val="24"/>
          <w:lang w:eastAsia="nl-BE"/>
        </w:rPr>
        <w:t xml:space="preserve"> </w:t>
      </w:r>
      <w:r w:rsidRPr="00BF610E">
        <w:rPr>
          <w:rFonts w:ascii="Calibri" w:eastAsia="Times New Roman" w:hAnsi="Calibri" w:cs="Calibri"/>
          <w:color w:val="3B3838"/>
          <w:sz w:val="24"/>
          <w:szCs w:val="24"/>
          <w:highlight w:val="lightGray"/>
          <w:lang w:eastAsia="nl-BE"/>
        </w:rPr>
        <w:t xml:space="preserve">xx/xx/20xx </w:t>
      </w:r>
      <w:r w:rsidR="000F68BB" w:rsidRPr="000F68BB">
        <w:rPr>
          <w:rFonts w:ascii="Calibri" w:eastAsia="Times New Roman" w:hAnsi="Calibri" w:cs="Calibri"/>
          <w:color w:val="3B3838"/>
          <w:sz w:val="24"/>
          <w:szCs w:val="24"/>
          <w:highlight w:val="lightGray"/>
          <w:lang w:eastAsia="nl-BE"/>
        </w:rPr>
        <w:t>ten vroegste</w:t>
      </w:r>
      <w:r w:rsidRPr="00BF610E">
        <w:rPr>
          <w:rFonts w:ascii="Calibri" w:eastAsia="Times New Roman" w:hAnsi="Calibri" w:cs="Calibri"/>
          <w:color w:val="3B3838"/>
          <w:sz w:val="24"/>
          <w:szCs w:val="24"/>
          <w:highlight w:val="lightGray"/>
          <w:lang w:eastAsia="nl-BE"/>
        </w:rPr>
        <w:t>* [</w:t>
      </w:r>
      <w:r w:rsidR="000F68BB" w:rsidRPr="000F68BB">
        <w:rPr>
          <w:rFonts w:ascii="Calibri" w:eastAsia="Times New Roman" w:hAnsi="Calibri" w:cs="Calibri"/>
          <w:color w:val="3B3838"/>
          <w:sz w:val="24"/>
          <w:szCs w:val="24"/>
          <w:highlight w:val="lightGray"/>
          <w:lang w:eastAsia="nl-BE"/>
        </w:rPr>
        <w:t>da</w:t>
      </w:r>
      <w:r w:rsidR="000F68BB">
        <w:rPr>
          <w:rFonts w:ascii="Calibri" w:eastAsia="Times New Roman" w:hAnsi="Calibri" w:cs="Calibri"/>
          <w:color w:val="3B3838"/>
          <w:sz w:val="24"/>
          <w:szCs w:val="24"/>
          <w:highlight w:val="lightGray"/>
          <w:lang w:eastAsia="nl-BE"/>
        </w:rPr>
        <w:t>tum E vastgelegd voor deze groep werknemers</w:t>
      </w:r>
      <w:r w:rsidRPr="00BF610E">
        <w:rPr>
          <w:rFonts w:ascii="Calibri" w:eastAsia="Times New Roman" w:hAnsi="Calibri" w:cs="Calibri"/>
          <w:color w:val="3B3838"/>
          <w:sz w:val="24"/>
          <w:szCs w:val="24"/>
          <w:highlight w:val="lightGray"/>
          <w:lang w:eastAsia="nl-BE"/>
        </w:rPr>
        <w:t>]</w:t>
      </w:r>
    </w:p>
    <w:p w14:paraId="09DADA17" w14:textId="6FBE80A3" w:rsidR="00BF610E" w:rsidRPr="00BF610E" w:rsidRDefault="00BF610E" w:rsidP="00235A05">
      <w:pPr>
        <w:ind w:left="284"/>
        <w:jc w:val="both"/>
        <w:rPr>
          <w:rFonts w:ascii="Calibri" w:eastAsia="Times New Roman" w:hAnsi="Calibri" w:cs="Calibri"/>
          <w:color w:val="3B3838"/>
          <w:sz w:val="24"/>
          <w:szCs w:val="24"/>
          <w:lang w:eastAsia="nl-BE"/>
        </w:rPr>
      </w:pPr>
      <w:r w:rsidRPr="00A27660">
        <w:rPr>
          <w:rFonts w:ascii="Calibri" w:eastAsia="Times New Roman" w:hAnsi="Calibri" w:cs="Calibri"/>
          <w:color w:val="3B3838"/>
          <w:sz w:val="24"/>
          <w:szCs w:val="24"/>
          <w:lang w:eastAsia="nl-BE"/>
        </w:rPr>
        <w:t xml:space="preserve">* </w:t>
      </w:r>
      <w:r w:rsidR="000F68BB" w:rsidRPr="00235A05">
        <w:rPr>
          <w:rFonts w:eastAsia="Times New Roman" w:cstheme="minorHAnsi"/>
          <w:i/>
          <w:iCs/>
          <w:color w:val="7F7F7F" w:themeColor="text1" w:themeTint="80"/>
          <w:sz w:val="24"/>
          <w:szCs w:val="24"/>
          <w:lang w:eastAsia="nl-BE"/>
        </w:rPr>
        <w:t>Voor iedere groep zal deze datum, « datum E » genoemd, definitief bevestigd worden zodra mogelijk. De timing van toepassing voor de rest van de procedure zal worden gebaseerd op de definitieve datum E die werd vastgelegd voor elke groep</w:t>
      </w:r>
      <w:r w:rsidRPr="00235A05">
        <w:rPr>
          <w:rFonts w:eastAsia="Times New Roman" w:cstheme="minorHAnsi"/>
          <w:i/>
          <w:iCs/>
          <w:color w:val="7F7F7F" w:themeColor="text1" w:themeTint="80"/>
          <w:sz w:val="24"/>
          <w:szCs w:val="24"/>
          <w:lang w:eastAsia="nl-BE"/>
        </w:rPr>
        <w:t>.</w:t>
      </w:r>
    </w:p>
    <w:p w14:paraId="2BED6924" w14:textId="503755DA" w:rsidR="00BF610E" w:rsidRPr="00BF610E" w:rsidRDefault="000F68BB" w:rsidP="00BF610E">
      <w:pPr>
        <w:jc w:val="both"/>
        <w:rPr>
          <w:rFonts w:ascii="Calibri" w:eastAsia="Times New Roman" w:hAnsi="Calibri" w:cs="Calibri"/>
          <w:color w:val="3B3838"/>
          <w:sz w:val="24"/>
          <w:szCs w:val="24"/>
          <w:lang w:eastAsia="nl-BE"/>
        </w:rPr>
      </w:pPr>
      <w:r w:rsidRPr="000F68BB">
        <w:rPr>
          <w:rFonts w:ascii="Calibri" w:eastAsia="Times New Roman" w:hAnsi="Calibri" w:cs="Calibri"/>
          <w:color w:val="3B3838"/>
          <w:sz w:val="24"/>
          <w:szCs w:val="24"/>
          <w:highlight w:val="lightGray"/>
          <w:lang w:eastAsia="nl-BE"/>
        </w:rPr>
        <w:t xml:space="preserve">Optie </w:t>
      </w:r>
      <w:r w:rsidR="00BF610E" w:rsidRPr="00A27660">
        <w:rPr>
          <w:rFonts w:ascii="Calibri" w:eastAsia="Times New Roman" w:hAnsi="Calibri" w:cs="Calibri"/>
          <w:color w:val="3B3838"/>
          <w:sz w:val="24"/>
          <w:szCs w:val="24"/>
          <w:highlight w:val="lightGray"/>
          <w:lang w:eastAsia="nl-BE"/>
        </w:rPr>
        <w:t>3]</w:t>
      </w:r>
      <w:r w:rsidR="00BF610E" w:rsidRPr="00BF610E">
        <w:rPr>
          <w:rFonts w:ascii="Calibri" w:eastAsia="Times New Roman" w:hAnsi="Calibri" w:cs="Calibri"/>
          <w:color w:val="3B3838"/>
          <w:sz w:val="24"/>
          <w:szCs w:val="24"/>
          <w:lang w:eastAsia="nl-BE"/>
        </w:rPr>
        <w:t xml:space="preserve"> </w:t>
      </w:r>
      <w:r w:rsidRPr="000F68BB">
        <w:rPr>
          <w:rFonts w:ascii="Calibri" w:eastAsia="Times New Roman" w:hAnsi="Calibri" w:cs="Calibri"/>
          <w:color w:val="3B3838"/>
          <w:sz w:val="24"/>
          <w:szCs w:val="24"/>
          <w:lang w:eastAsia="nl-BE"/>
        </w:rPr>
        <w:t xml:space="preserve">Uw </w:t>
      </w:r>
      <w:r w:rsidR="008B08E4">
        <w:rPr>
          <w:rFonts w:ascii="Calibri" w:eastAsia="Times New Roman" w:hAnsi="Calibri" w:cs="Calibri"/>
          <w:color w:val="3B3838"/>
          <w:sz w:val="24"/>
          <w:szCs w:val="24"/>
          <w:lang w:eastAsia="nl-BE"/>
        </w:rPr>
        <w:t>werkgever</w:t>
      </w:r>
      <w:r w:rsidRPr="000F68BB">
        <w:rPr>
          <w:rFonts w:ascii="Calibri" w:eastAsia="Times New Roman" w:hAnsi="Calibri" w:cs="Calibri"/>
          <w:color w:val="3B3838"/>
          <w:sz w:val="24"/>
          <w:szCs w:val="24"/>
          <w:lang w:eastAsia="nl-BE"/>
        </w:rPr>
        <w:t xml:space="preserve"> zal, in samenspraak met de vakbondsafgev</w:t>
      </w:r>
      <w:r>
        <w:rPr>
          <w:rFonts w:ascii="Calibri" w:eastAsia="Times New Roman" w:hAnsi="Calibri" w:cs="Calibri"/>
          <w:color w:val="3B3838"/>
          <w:sz w:val="24"/>
          <w:szCs w:val="24"/>
          <w:lang w:eastAsia="nl-BE"/>
        </w:rPr>
        <w:t>aardigden binnen de instelling, alle betrokken werknemers een sectorale functie toewijzen. Deze toewijzing zal gebeuren voor alle werknemers maar zal in de volgende chronologische volgorde gebeuren</w:t>
      </w:r>
      <w:r w:rsidR="00BF610E" w:rsidRPr="00BF610E">
        <w:rPr>
          <w:rFonts w:ascii="Calibri" w:eastAsia="Times New Roman" w:hAnsi="Calibri" w:cs="Calibri"/>
          <w:color w:val="3B3838"/>
          <w:sz w:val="24"/>
          <w:szCs w:val="24"/>
          <w:lang w:eastAsia="nl-BE"/>
        </w:rPr>
        <w:t xml:space="preserve">: </w:t>
      </w:r>
    </w:p>
    <w:p w14:paraId="4DE75A2D" w14:textId="5F215038" w:rsidR="00BF610E" w:rsidRPr="00BF610E" w:rsidRDefault="00125176" w:rsidP="00BF610E">
      <w:pPr>
        <w:numPr>
          <w:ilvl w:val="0"/>
          <w:numId w:val="1"/>
        </w:numPr>
        <w:contextualSpacing/>
        <w:jc w:val="both"/>
        <w:rPr>
          <w:rFonts w:ascii="Calibri" w:eastAsia="Times New Roman" w:hAnsi="Calibri" w:cs="Calibri"/>
          <w:color w:val="3B3838"/>
          <w:sz w:val="24"/>
          <w:szCs w:val="24"/>
          <w:lang w:eastAsia="nl-BE"/>
        </w:rPr>
      </w:pPr>
      <w:r w:rsidRPr="00125176">
        <w:rPr>
          <w:rFonts w:ascii="Calibri" w:eastAsia="Times New Roman" w:hAnsi="Calibri" w:cs="Calibri"/>
          <w:b/>
          <w:bCs/>
          <w:color w:val="3B3838"/>
          <w:sz w:val="24"/>
          <w:szCs w:val="24"/>
          <w:lang w:eastAsia="nl-BE"/>
        </w:rPr>
        <w:t>Groep</w:t>
      </w:r>
      <w:r w:rsidR="00BF610E" w:rsidRPr="00BF610E">
        <w:rPr>
          <w:rFonts w:ascii="Calibri" w:eastAsia="Times New Roman" w:hAnsi="Calibri" w:cs="Calibri"/>
          <w:b/>
          <w:bCs/>
          <w:color w:val="3B3838"/>
          <w:sz w:val="24"/>
          <w:szCs w:val="24"/>
          <w:lang w:eastAsia="nl-BE"/>
        </w:rPr>
        <w:t xml:space="preserve"> 1:</w:t>
      </w:r>
      <w:r w:rsidR="00BF610E" w:rsidRPr="00BF610E">
        <w:rPr>
          <w:rFonts w:ascii="Calibri" w:eastAsia="Times New Roman" w:hAnsi="Calibri" w:cs="Calibri"/>
          <w:color w:val="3B3838"/>
          <w:sz w:val="24"/>
          <w:szCs w:val="24"/>
          <w:lang w:eastAsia="nl-BE"/>
        </w:rPr>
        <w:t xml:space="preserve"> d</w:t>
      </w:r>
      <w:r w:rsidRPr="00125176">
        <w:rPr>
          <w:rFonts w:ascii="Calibri" w:eastAsia="Times New Roman" w:hAnsi="Calibri" w:cs="Calibri"/>
          <w:color w:val="3B3838"/>
          <w:sz w:val="24"/>
          <w:szCs w:val="24"/>
          <w:lang w:eastAsia="nl-BE"/>
        </w:rPr>
        <w:t>e</w:t>
      </w:r>
      <w:r w:rsidR="00BF610E" w:rsidRPr="00BF610E">
        <w:rPr>
          <w:rFonts w:ascii="Calibri" w:eastAsia="Times New Roman" w:hAnsi="Calibri" w:cs="Calibri"/>
          <w:color w:val="3B3838"/>
          <w:sz w:val="24"/>
          <w:szCs w:val="24"/>
          <w:lang w:eastAsia="nl-BE"/>
        </w:rPr>
        <w:t>partement</w:t>
      </w:r>
      <w:r w:rsidR="00BF610E" w:rsidRPr="00BF610E">
        <w:rPr>
          <w:rFonts w:ascii="Calibri" w:eastAsia="Times New Roman" w:hAnsi="Calibri" w:cs="Calibri"/>
          <w:color w:val="3B3838"/>
          <w:sz w:val="24"/>
          <w:szCs w:val="24"/>
          <w:vertAlign w:val="superscript"/>
          <w:lang w:val="fr-BE" w:eastAsia="nl-BE"/>
        </w:rPr>
        <w:footnoteReference w:id="2"/>
      </w:r>
      <w:r w:rsidR="00BF610E" w:rsidRPr="00BF610E">
        <w:rPr>
          <w:rFonts w:ascii="Calibri" w:eastAsia="Times New Roman" w:hAnsi="Calibri" w:cs="Calibri"/>
          <w:color w:val="3B3838"/>
          <w:sz w:val="24"/>
          <w:szCs w:val="24"/>
          <w:lang w:eastAsia="nl-BE"/>
        </w:rPr>
        <w:t xml:space="preserve"> </w:t>
      </w:r>
      <w:r>
        <w:rPr>
          <w:rFonts w:ascii="Calibri" w:eastAsia="Times New Roman" w:hAnsi="Calibri" w:cs="Calibri"/>
          <w:color w:val="3B3838"/>
          <w:sz w:val="24"/>
          <w:szCs w:val="24"/>
          <w:lang w:eastAsia="nl-BE"/>
        </w:rPr>
        <w:t>“</w:t>
      </w:r>
      <w:r w:rsidRPr="00125176">
        <w:rPr>
          <w:rFonts w:ascii="Calibri" w:eastAsia="Times New Roman" w:hAnsi="Calibri" w:cs="Calibri"/>
          <w:color w:val="3B3838"/>
          <w:sz w:val="24"/>
          <w:szCs w:val="24"/>
          <w:lang w:eastAsia="nl-BE"/>
        </w:rPr>
        <w:t>Verpleging-Verzorging</w:t>
      </w:r>
      <w:r>
        <w:rPr>
          <w:rFonts w:ascii="Calibri" w:eastAsia="Times New Roman" w:hAnsi="Calibri" w:cs="Calibri"/>
          <w:color w:val="3B3838"/>
          <w:sz w:val="24"/>
          <w:szCs w:val="24"/>
          <w:lang w:eastAsia="nl-BE"/>
        </w:rPr>
        <w:t>”</w:t>
      </w:r>
      <w:r w:rsidR="00BF610E" w:rsidRPr="00BF610E">
        <w:rPr>
          <w:rFonts w:ascii="Calibri" w:eastAsia="Times New Roman" w:hAnsi="Calibri" w:cs="Calibri"/>
          <w:color w:val="3B3838"/>
          <w:sz w:val="24"/>
          <w:szCs w:val="24"/>
          <w:lang w:eastAsia="nl-BE"/>
        </w:rPr>
        <w:t xml:space="preserve">: </w:t>
      </w:r>
      <w:r w:rsidRPr="00125176">
        <w:rPr>
          <w:rFonts w:ascii="Calibri" w:eastAsia="Times New Roman" w:hAnsi="Calibri" w:cs="Calibri"/>
          <w:color w:val="3B3838"/>
          <w:sz w:val="24"/>
          <w:szCs w:val="24"/>
          <w:lang w:eastAsia="nl-BE"/>
        </w:rPr>
        <w:t xml:space="preserve">toewijzing voor </w:t>
      </w:r>
      <w:r w:rsidR="00BF610E" w:rsidRPr="00BF610E">
        <w:rPr>
          <w:rFonts w:ascii="Calibri" w:eastAsia="Times New Roman" w:hAnsi="Calibri" w:cs="Calibri"/>
          <w:color w:val="3B3838"/>
          <w:sz w:val="24"/>
          <w:szCs w:val="24"/>
          <w:highlight w:val="lightGray"/>
          <w:lang w:eastAsia="nl-BE"/>
        </w:rPr>
        <w:t xml:space="preserve">xx/xx/20xx </w:t>
      </w:r>
      <w:r w:rsidRPr="00125176">
        <w:rPr>
          <w:rFonts w:ascii="Calibri" w:eastAsia="Times New Roman" w:hAnsi="Calibri" w:cs="Calibri"/>
          <w:color w:val="3B3838"/>
          <w:sz w:val="24"/>
          <w:szCs w:val="24"/>
          <w:highlight w:val="lightGray"/>
          <w:lang w:eastAsia="nl-BE"/>
        </w:rPr>
        <w:t>te</w:t>
      </w:r>
      <w:r>
        <w:rPr>
          <w:rFonts w:ascii="Calibri" w:eastAsia="Times New Roman" w:hAnsi="Calibri" w:cs="Calibri"/>
          <w:color w:val="3B3838"/>
          <w:sz w:val="24"/>
          <w:szCs w:val="24"/>
          <w:highlight w:val="lightGray"/>
          <w:lang w:eastAsia="nl-BE"/>
        </w:rPr>
        <w:t>n vroegste</w:t>
      </w:r>
      <w:r w:rsidR="00BF610E" w:rsidRPr="00BF610E">
        <w:rPr>
          <w:rFonts w:ascii="Calibri" w:eastAsia="Times New Roman" w:hAnsi="Calibri" w:cs="Calibri"/>
          <w:color w:val="3B3838"/>
          <w:sz w:val="24"/>
          <w:szCs w:val="24"/>
          <w:highlight w:val="lightGray"/>
          <w:lang w:eastAsia="nl-BE"/>
        </w:rPr>
        <w:t>* [</w:t>
      </w:r>
      <w:r>
        <w:rPr>
          <w:rFonts w:ascii="Calibri" w:eastAsia="Times New Roman" w:hAnsi="Calibri" w:cs="Calibri"/>
          <w:color w:val="3B3838"/>
          <w:sz w:val="24"/>
          <w:szCs w:val="24"/>
          <w:highlight w:val="lightGray"/>
          <w:lang w:eastAsia="nl-BE"/>
        </w:rPr>
        <w:t>datum E vastgelegd voor deze groep</w:t>
      </w:r>
      <w:r w:rsidR="00BF610E" w:rsidRPr="00BF610E">
        <w:rPr>
          <w:rFonts w:ascii="Calibri" w:eastAsia="Times New Roman" w:hAnsi="Calibri" w:cs="Calibri"/>
          <w:color w:val="3B3838"/>
          <w:sz w:val="24"/>
          <w:szCs w:val="24"/>
          <w:highlight w:val="lightGray"/>
          <w:lang w:eastAsia="nl-BE"/>
        </w:rPr>
        <w:t>]</w:t>
      </w:r>
      <w:r w:rsidR="00BF610E" w:rsidRPr="00BF610E">
        <w:rPr>
          <w:rFonts w:ascii="Calibri" w:eastAsia="Times New Roman" w:hAnsi="Calibri" w:cs="Calibri"/>
          <w:color w:val="3B3838"/>
          <w:sz w:val="24"/>
          <w:szCs w:val="24"/>
          <w:lang w:eastAsia="nl-BE"/>
        </w:rPr>
        <w:t xml:space="preserve"> </w:t>
      </w:r>
    </w:p>
    <w:p w14:paraId="3F7B50DB" w14:textId="44A9A98F" w:rsidR="00BF610E" w:rsidRPr="00BF610E" w:rsidRDefault="00BF610E" w:rsidP="00BF610E">
      <w:pPr>
        <w:numPr>
          <w:ilvl w:val="0"/>
          <w:numId w:val="1"/>
        </w:numPr>
        <w:contextualSpacing/>
        <w:rPr>
          <w:rFonts w:ascii="Calibri" w:eastAsia="Times New Roman" w:hAnsi="Calibri" w:cs="Calibri"/>
          <w:color w:val="3B3838"/>
          <w:sz w:val="24"/>
          <w:szCs w:val="24"/>
          <w:lang w:eastAsia="nl-BE"/>
        </w:rPr>
      </w:pPr>
      <w:r w:rsidRPr="00BF610E">
        <w:rPr>
          <w:rFonts w:ascii="Calibri" w:eastAsia="Times New Roman" w:hAnsi="Calibri" w:cs="Calibri"/>
          <w:b/>
          <w:bCs/>
          <w:color w:val="3B3838"/>
          <w:sz w:val="24"/>
          <w:szCs w:val="24"/>
          <w:lang w:eastAsia="nl-BE"/>
        </w:rPr>
        <w:t>Gr</w:t>
      </w:r>
      <w:r w:rsidR="00125176" w:rsidRPr="00125176">
        <w:rPr>
          <w:rFonts w:ascii="Calibri" w:eastAsia="Times New Roman" w:hAnsi="Calibri" w:cs="Calibri"/>
          <w:b/>
          <w:bCs/>
          <w:color w:val="3B3838"/>
          <w:sz w:val="24"/>
          <w:szCs w:val="24"/>
          <w:lang w:eastAsia="nl-BE"/>
        </w:rPr>
        <w:t>oep</w:t>
      </w:r>
      <w:r w:rsidRPr="00BF610E">
        <w:rPr>
          <w:rFonts w:ascii="Calibri" w:eastAsia="Times New Roman" w:hAnsi="Calibri" w:cs="Calibri"/>
          <w:b/>
          <w:bCs/>
          <w:color w:val="3B3838"/>
          <w:sz w:val="24"/>
          <w:szCs w:val="24"/>
          <w:lang w:eastAsia="nl-BE"/>
        </w:rPr>
        <w:t xml:space="preserve"> 2:</w:t>
      </w:r>
      <w:r w:rsidRPr="00BF610E">
        <w:rPr>
          <w:rFonts w:ascii="Calibri" w:eastAsia="Times New Roman" w:hAnsi="Calibri" w:cs="Calibri"/>
          <w:color w:val="3B3838"/>
          <w:sz w:val="24"/>
          <w:szCs w:val="24"/>
          <w:lang w:eastAsia="nl-BE"/>
        </w:rPr>
        <w:t xml:space="preserve"> </w:t>
      </w:r>
      <w:r w:rsidR="00125176" w:rsidRPr="00125176">
        <w:rPr>
          <w:rFonts w:ascii="Calibri" w:eastAsia="Times New Roman" w:hAnsi="Calibri" w:cs="Calibri"/>
          <w:color w:val="3B3838"/>
          <w:sz w:val="24"/>
          <w:szCs w:val="24"/>
          <w:lang w:eastAsia="nl-BE"/>
        </w:rPr>
        <w:t>departementen</w:t>
      </w:r>
      <w:r w:rsidRPr="00BF610E">
        <w:rPr>
          <w:rFonts w:ascii="Calibri" w:eastAsia="Times New Roman" w:hAnsi="Calibri" w:cs="Calibri"/>
          <w:color w:val="3B3838"/>
          <w:sz w:val="24"/>
          <w:szCs w:val="24"/>
          <w:lang w:eastAsia="nl-BE"/>
        </w:rPr>
        <w:t xml:space="preserve"> </w:t>
      </w:r>
      <w:r w:rsidR="00125176">
        <w:rPr>
          <w:rFonts w:ascii="Calibri" w:eastAsia="Times New Roman" w:hAnsi="Calibri" w:cs="Calibri"/>
          <w:color w:val="3B3838"/>
          <w:sz w:val="24"/>
          <w:szCs w:val="24"/>
          <w:lang w:eastAsia="nl-BE"/>
        </w:rPr>
        <w:t>“</w:t>
      </w:r>
      <w:r w:rsidR="00125176" w:rsidRPr="00125176">
        <w:rPr>
          <w:rFonts w:ascii="Calibri" w:eastAsia="Times New Roman" w:hAnsi="Calibri" w:cs="Calibri"/>
          <w:color w:val="3B3838"/>
          <w:sz w:val="24"/>
          <w:szCs w:val="24"/>
          <w:lang w:eastAsia="nl-BE"/>
        </w:rPr>
        <w:t xml:space="preserve">Medisch-technisch en apotheek, paramedisch en </w:t>
      </w:r>
      <w:proofErr w:type="spellStart"/>
      <w:r w:rsidR="00125176" w:rsidRPr="00125176">
        <w:rPr>
          <w:rFonts w:ascii="Calibri" w:eastAsia="Times New Roman" w:hAnsi="Calibri" w:cs="Calibri"/>
          <w:color w:val="3B3838"/>
          <w:sz w:val="24"/>
          <w:szCs w:val="24"/>
          <w:lang w:eastAsia="nl-BE"/>
        </w:rPr>
        <w:t>psycho-sociaal</w:t>
      </w:r>
      <w:proofErr w:type="spellEnd"/>
      <w:r w:rsidR="00125176">
        <w:rPr>
          <w:rFonts w:ascii="Calibri" w:eastAsia="Times New Roman" w:hAnsi="Calibri" w:cs="Calibri"/>
          <w:color w:val="3B3838"/>
          <w:sz w:val="24"/>
          <w:szCs w:val="24"/>
          <w:lang w:eastAsia="nl-BE"/>
        </w:rPr>
        <w:t>”</w:t>
      </w:r>
      <w:r w:rsidRPr="00BF610E">
        <w:rPr>
          <w:rFonts w:ascii="Calibri" w:eastAsia="Times New Roman" w:hAnsi="Calibri" w:cs="Calibri"/>
          <w:color w:val="3B3838"/>
          <w:sz w:val="24"/>
          <w:szCs w:val="24"/>
          <w:lang w:eastAsia="nl-BE"/>
        </w:rPr>
        <w:t xml:space="preserve">: </w:t>
      </w:r>
      <w:r w:rsidR="00125176">
        <w:rPr>
          <w:rFonts w:ascii="Calibri" w:eastAsia="Times New Roman" w:hAnsi="Calibri" w:cs="Calibri"/>
          <w:color w:val="3B3838"/>
          <w:sz w:val="24"/>
          <w:szCs w:val="24"/>
          <w:lang w:eastAsia="nl-BE"/>
        </w:rPr>
        <w:t>toewijzing voor</w:t>
      </w:r>
      <w:r w:rsidRPr="00BF610E">
        <w:rPr>
          <w:rFonts w:ascii="Calibri" w:eastAsia="Times New Roman" w:hAnsi="Calibri" w:cs="Calibri"/>
          <w:color w:val="3B3838"/>
          <w:sz w:val="24"/>
          <w:szCs w:val="24"/>
          <w:lang w:eastAsia="nl-BE"/>
        </w:rPr>
        <w:t xml:space="preserve"> </w:t>
      </w:r>
      <w:r w:rsidRPr="00BF610E">
        <w:rPr>
          <w:rFonts w:ascii="Calibri" w:eastAsia="Times New Roman" w:hAnsi="Calibri" w:cs="Calibri"/>
          <w:color w:val="3B3838"/>
          <w:sz w:val="24"/>
          <w:szCs w:val="24"/>
          <w:highlight w:val="lightGray"/>
          <w:lang w:eastAsia="nl-BE"/>
        </w:rPr>
        <w:t xml:space="preserve">xx/xx/20xx </w:t>
      </w:r>
      <w:r w:rsidR="00125176">
        <w:rPr>
          <w:rFonts w:ascii="Calibri" w:eastAsia="Times New Roman" w:hAnsi="Calibri" w:cs="Calibri"/>
          <w:color w:val="3B3838"/>
          <w:sz w:val="24"/>
          <w:szCs w:val="24"/>
          <w:highlight w:val="lightGray"/>
          <w:lang w:eastAsia="nl-BE"/>
        </w:rPr>
        <w:t>ten vroegste</w:t>
      </w:r>
      <w:r w:rsidRPr="00BF610E">
        <w:rPr>
          <w:rFonts w:ascii="Calibri" w:eastAsia="Times New Roman" w:hAnsi="Calibri" w:cs="Calibri"/>
          <w:color w:val="3B3838"/>
          <w:sz w:val="24"/>
          <w:szCs w:val="24"/>
          <w:highlight w:val="lightGray"/>
          <w:lang w:eastAsia="nl-BE"/>
        </w:rPr>
        <w:t>* [</w:t>
      </w:r>
      <w:r w:rsidR="00125176">
        <w:rPr>
          <w:rFonts w:ascii="Calibri" w:eastAsia="Times New Roman" w:hAnsi="Calibri" w:cs="Calibri"/>
          <w:color w:val="3B3838"/>
          <w:sz w:val="24"/>
          <w:szCs w:val="24"/>
          <w:highlight w:val="lightGray"/>
          <w:lang w:eastAsia="nl-BE"/>
        </w:rPr>
        <w:t>datum E vastgelegd voor deze groep</w:t>
      </w:r>
      <w:r w:rsidRPr="00BF610E">
        <w:rPr>
          <w:rFonts w:ascii="Calibri" w:eastAsia="Times New Roman" w:hAnsi="Calibri" w:cs="Calibri"/>
          <w:color w:val="3B3838"/>
          <w:sz w:val="24"/>
          <w:szCs w:val="24"/>
          <w:highlight w:val="lightGray"/>
          <w:lang w:eastAsia="nl-BE"/>
        </w:rPr>
        <w:t>]</w:t>
      </w:r>
    </w:p>
    <w:p w14:paraId="78D9B999" w14:textId="1ECF8ADF" w:rsidR="00BF610E" w:rsidRPr="00A27660" w:rsidRDefault="00125176" w:rsidP="00BF610E">
      <w:pPr>
        <w:numPr>
          <w:ilvl w:val="0"/>
          <w:numId w:val="1"/>
        </w:numPr>
        <w:contextualSpacing/>
        <w:jc w:val="both"/>
        <w:rPr>
          <w:rFonts w:ascii="Calibri" w:eastAsia="Times New Roman" w:hAnsi="Calibri" w:cs="Calibri"/>
          <w:color w:val="3B3838"/>
          <w:sz w:val="24"/>
          <w:szCs w:val="24"/>
          <w:lang w:eastAsia="nl-BE"/>
        </w:rPr>
      </w:pPr>
      <w:r w:rsidRPr="00A27660">
        <w:rPr>
          <w:rFonts w:ascii="Calibri" w:eastAsia="Times New Roman" w:hAnsi="Calibri" w:cs="Calibri"/>
          <w:b/>
          <w:bCs/>
          <w:color w:val="3B3838"/>
          <w:sz w:val="24"/>
          <w:szCs w:val="24"/>
          <w:lang w:eastAsia="nl-BE"/>
        </w:rPr>
        <w:t xml:space="preserve">Groep </w:t>
      </w:r>
      <w:r w:rsidR="00BF610E" w:rsidRPr="00A27660">
        <w:rPr>
          <w:rFonts w:ascii="Calibri" w:eastAsia="Times New Roman" w:hAnsi="Calibri" w:cs="Calibri"/>
          <w:b/>
          <w:bCs/>
          <w:color w:val="3B3838"/>
          <w:sz w:val="24"/>
          <w:szCs w:val="24"/>
          <w:lang w:eastAsia="nl-BE"/>
        </w:rPr>
        <w:t>3:</w:t>
      </w:r>
      <w:r w:rsidR="00BF610E" w:rsidRPr="00A27660">
        <w:rPr>
          <w:rFonts w:ascii="Calibri" w:eastAsia="Times New Roman" w:hAnsi="Calibri" w:cs="Calibri"/>
          <w:color w:val="3B3838"/>
          <w:sz w:val="24"/>
          <w:szCs w:val="24"/>
          <w:lang w:eastAsia="nl-BE"/>
        </w:rPr>
        <w:t xml:space="preserve"> </w:t>
      </w:r>
      <w:r w:rsidRPr="00A27660">
        <w:rPr>
          <w:rFonts w:ascii="Calibri" w:eastAsia="Times New Roman" w:hAnsi="Calibri" w:cs="Calibri"/>
          <w:color w:val="3B3838"/>
          <w:sz w:val="24"/>
          <w:szCs w:val="24"/>
          <w:lang w:eastAsia="nl-BE"/>
        </w:rPr>
        <w:t>departement</w:t>
      </w:r>
      <w:r w:rsidR="00BF610E" w:rsidRPr="00A27660">
        <w:rPr>
          <w:rFonts w:ascii="Calibri" w:eastAsia="Times New Roman" w:hAnsi="Calibri" w:cs="Calibri"/>
          <w:color w:val="3B3838"/>
          <w:sz w:val="24"/>
          <w:szCs w:val="24"/>
          <w:lang w:eastAsia="nl-BE"/>
        </w:rPr>
        <w:t xml:space="preserve"> </w:t>
      </w:r>
      <w:r w:rsidRPr="00A27660">
        <w:rPr>
          <w:rFonts w:ascii="Calibri" w:eastAsia="Times New Roman" w:hAnsi="Calibri" w:cs="Calibri"/>
          <w:color w:val="3B3838"/>
          <w:sz w:val="24"/>
          <w:szCs w:val="24"/>
          <w:lang w:eastAsia="nl-BE"/>
        </w:rPr>
        <w:t>“Hotel, logistiek en administratie”</w:t>
      </w:r>
      <w:r w:rsidR="00BF610E" w:rsidRPr="00A27660">
        <w:rPr>
          <w:rFonts w:ascii="Calibri" w:eastAsia="Times New Roman" w:hAnsi="Calibri" w:cs="Calibri"/>
          <w:color w:val="3B3838"/>
          <w:sz w:val="24"/>
          <w:szCs w:val="24"/>
          <w:lang w:eastAsia="nl-BE"/>
        </w:rPr>
        <w:t> *</w:t>
      </w:r>
    </w:p>
    <w:p w14:paraId="53B20CD4" w14:textId="0E4B246E" w:rsidR="00BF610E" w:rsidRPr="00A27660" w:rsidRDefault="00BF610E" w:rsidP="00BF610E">
      <w:pPr>
        <w:numPr>
          <w:ilvl w:val="0"/>
          <w:numId w:val="1"/>
        </w:numPr>
        <w:contextualSpacing/>
        <w:jc w:val="both"/>
        <w:rPr>
          <w:rFonts w:ascii="Calibri" w:eastAsia="Times New Roman" w:hAnsi="Calibri" w:cs="Calibri"/>
          <w:color w:val="3B3838"/>
          <w:sz w:val="24"/>
          <w:szCs w:val="24"/>
          <w:lang w:val="fr-BE" w:eastAsia="nl-BE"/>
        </w:rPr>
      </w:pPr>
      <w:r w:rsidRPr="00A27660">
        <w:rPr>
          <w:rFonts w:ascii="Calibri" w:eastAsia="Times New Roman" w:hAnsi="Calibri" w:cs="Calibri"/>
          <w:b/>
          <w:bCs/>
          <w:color w:val="3B3838"/>
          <w:sz w:val="24"/>
          <w:szCs w:val="24"/>
          <w:lang w:eastAsia="nl-BE"/>
        </w:rPr>
        <w:t>Gro</w:t>
      </w:r>
      <w:r w:rsidR="00125176" w:rsidRPr="00A27660">
        <w:rPr>
          <w:rFonts w:ascii="Calibri" w:eastAsia="Times New Roman" w:hAnsi="Calibri" w:cs="Calibri"/>
          <w:b/>
          <w:bCs/>
          <w:color w:val="3B3838"/>
          <w:sz w:val="24"/>
          <w:szCs w:val="24"/>
          <w:lang w:eastAsia="nl-BE"/>
        </w:rPr>
        <w:t xml:space="preserve">ep </w:t>
      </w:r>
      <w:r w:rsidRPr="00A27660">
        <w:rPr>
          <w:rFonts w:ascii="Calibri" w:eastAsia="Times New Roman" w:hAnsi="Calibri" w:cs="Calibri"/>
          <w:b/>
          <w:bCs/>
          <w:color w:val="3B3838"/>
          <w:sz w:val="24"/>
          <w:szCs w:val="24"/>
          <w:lang w:eastAsia="nl-BE"/>
        </w:rPr>
        <w:t>4:</w:t>
      </w:r>
      <w:r w:rsidRPr="00A27660">
        <w:rPr>
          <w:rFonts w:ascii="Calibri" w:eastAsia="Times New Roman" w:hAnsi="Calibri" w:cs="Calibri"/>
          <w:color w:val="3B3838"/>
          <w:sz w:val="24"/>
          <w:szCs w:val="24"/>
          <w:lang w:eastAsia="nl-BE"/>
        </w:rPr>
        <w:t xml:space="preserve"> d</w:t>
      </w:r>
      <w:r w:rsidR="00125176" w:rsidRPr="00A27660">
        <w:rPr>
          <w:rFonts w:ascii="Calibri" w:eastAsia="Times New Roman" w:hAnsi="Calibri" w:cs="Calibri"/>
          <w:color w:val="3B3838"/>
          <w:sz w:val="24"/>
          <w:szCs w:val="24"/>
          <w:lang w:eastAsia="nl-BE"/>
        </w:rPr>
        <w:t>e</w:t>
      </w:r>
      <w:r w:rsidRPr="00A27660">
        <w:rPr>
          <w:rFonts w:ascii="Calibri" w:eastAsia="Times New Roman" w:hAnsi="Calibri" w:cs="Calibri"/>
          <w:color w:val="3B3838"/>
          <w:sz w:val="24"/>
          <w:szCs w:val="24"/>
          <w:lang w:eastAsia="nl-BE"/>
        </w:rPr>
        <w:t xml:space="preserve">partement </w:t>
      </w:r>
      <w:r w:rsidR="00125176" w:rsidRPr="00A27660">
        <w:rPr>
          <w:rFonts w:ascii="Calibri" w:eastAsia="Times New Roman" w:hAnsi="Calibri" w:cs="Calibri"/>
          <w:color w:val="3B3838"/>
          <w:sz w:val="24"/>
          <w:szCs w:val="24"/>
          <w:lang w:eastAsia="nl-BE"/>
        </w:rPr>
        <w:t>“A</w:t>
      </w:r>
      <w:r w:rsidRPr="00A27660">
        <w:rPr>
          <w:rFonts w:ascii="Calibri" w:eastAsia="Times New Roman" w:hAnsi="Calibri" w:cs="Calibri"/>
          <w:color w:val="3B3838"/>
          <w:sz w:val="24"/>
          <w:szCs w:val="24"/>
          <w:lang w:eastAsia="nl-BE"/>
        </w:rPr>
        <w:t>dministrati</w:t>
      </w:r>
      <w:r w:rsidR="00125176" w:rsidRPr="00A27660">
        <w:rPr>
          <w:rFonts w:ascii="Calibri" w:eastAsia="Times New Roman" w:hAnsi="Calibri" w:cs="Calibri"/>
          <w:color w:val="3B3838"/>
          <w:sz w:val="24"/>
          <w:szCs w:val="24"/>
          <w:lang w:eastAsia="nl-BE"/>
        </w:rPr>
        <w:t>e”</w:t>
      </w:r>
      <w:r w:rsidRPr="00A27660">
        <w:rPr>
          <w:rFonts w:ascii="Calibri" w:eastAsia="Times New Roman" w:hAnsi="Calibri" w:cs="Calibri"/>
          <w:color w:val="3B3838"/>
          <w:sz w:val="24"/>
          <w:szCs w:val="24"/>
          <w:lang w:val="fr-BE" w:eastAsia="nl-BE"/>
        </w:rPr>
        <w:t> *</w:t>
      </w:r>
    </w:p>
    <w:p w14:paraId="3AC5CF78" w14:textId="3A5AEFC8" w:rsidR="00BF610E" w:rsidRPr="00BF610E" w:rsidRDefault="00BF610E" w:rsidP="00235A05">
      <w:pPr>
        <w:ind w:left="284"/>
        <w:jc w:val="both"/>
        <w:rPr>
          <w:rFonts w:ascii="Calibri" w:eastAsia="Times New Roman" w:hAnsi="Calibri" w:cs="Calibri"/>
          <w:color w:val="3B3838"/>
          <w:sz w:val="24"/>
          <w:szCs w:val="24"/>
          <w:lang w:eastAsia="nl-BE"/>
        </w:rPr>
      </w:pPr>
      <w:r w:rsidRPr="00A27660">
        <w:rPr>
          <w:rFonts w:ascii="Calibri" w:eastAsia="Times New Roman" w:hAnsi="Calibri" w:cs="Calibri"/>
          <w:color w:val="3B3838"/>
          <w:sz w:val="24"/>
          <w:szCs w:val="24"/>
          <w:lang w:eastAsia="nl-BE"/>
        </w:rPr>
        <w:t xml:space="preserve">* </w:t>
      </w:r>
      <w:r w:rsidR="00125176" w:rsidRPr="00235A05">
        <w:rPr>
          <w:rFonts w:eastAsia="Times New Roman" w:cstheme="minorHAnsi"/>
          <w:i/>
          <w:iCs/>
          <w:color w:val="7F7F7F" w:themeColor="text1" w:themeTint="80"/>
          <w:sz w:val="24"/>
          <w:szCs w:val="24"/>
          <w:lang w:eastAsia="nl-BE"/>
        </w:rPr>
        <w:t>Voor groepen 1 en 2 zal deze datum, “datum E” genoemd, definitief bevestigd worden zodra mogelijk. De data E van toepassing voor groepen 3 en 4 zullen later worden vastgelegd en meegedeeld aan de werknemers zodra ze zijn afgesproken. De timing van toepassing op de rest van de procedure zal gebaseerd worden op de definitieve datum E die werd vastgelegd voor elke groep</w:t>
      </w:r>
      <w:r w:rsidRPr="00235A05">
        <w:rPr>
          <w:rFonts w:eastAsia="Times New Roman" w:cstheme="minorHAnsi"/>
          <w:i/>
          <w:iCs/>
          <w:color w:val="7F7F7F" w:themeColor="text1" w:themeTint="80"/>
          <w:sz w:val="24"/>
          <w:szCs w:val="24"/>
          <w:lang w:eastAsia="nl-BE"/>
        </w:rPr>
        <w:t>.</w:t>
      </w:r>
    </w:p>
    <w:p w14:paraId="51B4FA0C" w14:textId="77777777" w:rsidR="00BF610E" w:rsidRPr="00BF610E" w:rsidRDefault="00BF610E" w:rsidP="00BF610E">
      <w:pPr>
        <w:rPr>
          <w:rFonts w:ascii="Calibri" w:eastAsia="Times New Roman" w:hAnsi="Calibri" w:cs="Calibri"/>
          <w:b/>
          <w:smallCaps/>
          <w:color w:val="3B3838"/>
          <w:sz w:val="24"/>
          <w:szCs w:val="24"/>
          <w:lang w:eastAsia="nl-BE"/>
        </w:rPr>
      </w:pPr>
      <w:r w:rsidRPr="00BF610E">
        <w:rPr>
          <w:rFonts w:ascii="Calibri" w:eastAsia="Times New Roman" w:hAnsi="Calibri" w:cs="Calibri"/>
          <w:b/>
          <w:smallCaps/>
          <w:color w:val="3B3838"/>
          <w:sz w:val="24"/>
          <w:szCs w:val="24"/>
          <w:lang w:eastAsia="nl-BE"/>
        </w:rPr>
        <w:br w:type="page"/>
      </w:r>
    </w:p>
    <w:p w14:paraId="26E974D4" w14:textId="6F7E5CA4" w:rsidR="00BF610E" w:rsidRPr="004739BE" w:rsidRDefault="00AA7958" w:rsidP="00BF610E">
      <w:pPr>
        <w:numPr>
          <w:ilvl w:val="0"/>
          <w:numId w:val="3"/>
        </w:numPr>
        <w:contextualSpacing/>
        <w:jc w:val="both"/>
        <w:rPr>
          <w:rFonts w:ascii="Calibri" w:eastAsia="Times New Roman" w:hAnsi="Calibri" w:cs="Calibri"/>
          <w:color w:val="3B3838"/>
          <w:sz w:val="24"/>
          <w:szCs w:val="24"/>
          <w:lang w:eastAsia="nl-BE"/>
        </w:rPr>
      </w:pPr>
      <w:r w:rsidRPr="00AA7958">
        <w:rPr>
          <w:rFonts w:ascii="Calibri" w:eastAsia="Times New Roman" w:hAnsi="Calibri" w:cs="Calibri"/>
          <w:b/>
          <w:smallCaps/>
          <w:color w:val="3B3838"/>
          <w:sz w:val="24"/>
          <w:szCs w:val="24"/>
          <w:lang w:eastAsia="nl-BE"/>
        </w:rPr>
        <w:lastRenderedPageBreak/>
        <w:t>Luik 2</w:t>
      </w:r>
      <w:r w:rsidR="00BF610E" w:rsidRPr="00BF610E">
        <w:rPr>
          <w:rFonts w:ascii="Calibri" w:eastAsia="Times New Roman" w:hAnsi="Calibri" w:cs="Calibri"/>
          <w:color w:val="3B3838"/>
          <w:sz w:val="24"/>
          <w:szCs w:val="24"/>
          <w:lang w:eastAsia="nl-BE"/>
        </w:rPr>
        <w:t>:</w:t>
      </w:r>
      <w:r w:rsidRPr="00AA7958">
        <w:rPr>
          <w:rFonts w:ascii="Calibri" w:eastAsia="Times New Roman" w:hAnsi="Calibri" w:cs="Calibri"/>
          <w:color w:val="3B3838"/>
          <w:sz w:val="24"/>
          <w:szCs w:val="24"/>
          <w:lang w:eastAsia="nl-BE"/>
        </w:rPr>
        <w:t xml:space="preserve"> </w:t>
      </w:r>
      <w:r w:rsidRPr="00640DD4">
        <w:rPr>
          <w:rFonts w:ascii="Calibri" w:eastAsia="Times New Roman" w:hAnsi="Calibri" w:cs="Calibri"/>
          <w:b/>
          <w:bCs/>
          <w:smallCaps/>
          <w:color w:val="3B3838"/>
          <w:sz w:val="24"/>
          <w:szCs w:val="24"/>
          <w:lang w:eastAsia="nl-BE"/>
        </w:rPr>
        <w:t xml:space="preserve">Activering van de IFIC-barema’s en individuele </w:t>
      </w:r>
      <w:proofErr w:type="spellStart"/>
      <w:r w:rsidRPr="00640DD4">
        <w:rPr>
          <w:rFonts w:ascii="Calibri" w:eastAsia="Times New Roman" w:hAnsi="Calibri" w:cs="Calibri"/>
          <w:b/>
          <w:bCs/>
          <w:smallCaps/>
          <w:color w:val="3B3838"/>
          <w:sz w:val="24"/>
          <w:szCs w:val="24"/>
          <w:lang w:eastAsia="nl-BE"/>
        </w:rPr>
        <w:t>baremieke</w:t>
      </w:r>
      <w:proofErr w:type="spellEnd"/>
      <w:r w:rsidRPr="00640DD4">
        <w:rPr>
          <w:rFonts w:ascii="Calibri" w:eastAsia="Times New Roman" w:hAnsi="Calibri" w:cs="Calibri"/>
          <w:b/>
          <w:bCs/>
          <w:smallCaps/>
          <w:color w:val="3B3838"/>
          <w:sz w:val="24"/>
          <w:szCs w:val="24"/>
          <w:lang w:eastAsia="nl-BE"/>
        </w:rPr>
        <w:t xml:space="preserve"> keuze</w:t>
      </w:r>
    </w:p>
    <w:p w14:paraId="5DB50446" w14:textId="77777777" w:rsidR="004739BE" w:rsidRPr="00BF610E" w:rsidRDefault="004739BE" w:rsidP="004739BE">
      <w:pPr>
        <w:contextualSpacing/>
        <w:jc w:val="both"/>
        <w:rPr>
          <w:rFonts w:ascii="Calibri" w:eastAsia="Times New Roman" w:hAnsi="Calibri" w:cs="Calibri"/>
          <w:color w:val="3B3838"/>
          <w:sz w:val="24"/>
          <w:szCs w:val="24"/>
          <w:lang w:eastAsia="nl-BE"/>
        </w:rPr>
      </w:pPr>
    </w:p>
    <w:p w14:paraId="752D279D" w14:textId="6FA36B62" w:rsidR="00DA5DB6" w:rsidRDefault="00B96820" w:rsidP="00AD1DB6">
      <w:pPr>
        <w:jc w:val="both"/>
        <w:rPr>
          <w:rFonts w:ascii="Calibri" w:eastAsia="Times New Roman" w:hAnsi="Calibri" w:cs="Calibri"/>
          <w:color w:val="3B3838"/>
          <w:sz w:val="24"/>
          <w:szCs w:val="24"/>
          <w:lang w:eastAsia="nl-BE"/>
        </w:rPr>
      </w:pPr>
      <w:r w:rsidRPr="00B96820">
        <w:rPr>
          <w:rFonts w:ascii="Calibri" w:eastAsia="Times New Roman" w:hAnsi="Calibri" w:cs="Calibri"/>
          <w:color w:val="3B3838"/>
          <w:sz w:val="24"/>
          <w:szCs w:val="24"/>
          <w:lang w:eastAsia="nl-BE"/>
        </w:rPr>
        <w:t>De toepassing van de I</w:t>
      </w:r>
      <w:r>
        <w:rPr>
          <w:rFonts w:ascii="Calibri" w:eastAsia="Times New Roman" w:hAnsi="Calibri" w:cs="Calibri"/>
          <w:color w:val="3B3838"/>
          <w:sz w:val="24"/>
          <w:szCs w:val="24"/>
          <w:lang w:eastAsia="nl-BE"/>
        </w:rPr>
        <w:t xml:space="preserve">FIC-barema’s in de federale publieke gezondheidssectoren is progressief. </w:t>
      </w:r>
      <w:r>
        <w:rPr>
          <w:rFonts w:ascii="Calibri" w:eastAsia="Times New Roman" w:hAnsi="Calibri" w:cs="Calibri"/>
          <w:b/>
          <w:bCs/>
          <w:color w:val="3B3838"/>
          <w:sz w:val="24"/>
          <w:szCs w:val="24"/>
          <w:lang w:eastAsia="nl-BE"/>
        </w:rPr>
        <w:t>Dat betekent dat niet alle IFIC-barema’s automatisch geactiveerd worden in uw instelling</w:t>
      </w:r>
      <w:r>
        <w:rPr>
          <w:rFonts w:ascii="Calibri" w:eastAsia="Times New Roman" w:hAnsi="Calibri" w:cs="Calibri"/>
          <w:color w:val="3B3838"/>
          <w:sz w:val="24"/>
          <w:szCs w:val="24"/>
          <w:lang w:eastAsia="nl-BE"/>
        </w:rPr>
        <w:t xml:space="preserve">. </w:t>
      </w:r>
    </w:p>
    <w:p w14:paraId="45162E9C" w14:textId="700C121E" w:rsidR="00AD1DB6" w:rsidRDefault="00AD1DB6" w:rsidP="00AD1DB6">
      <w:pPr>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Deze eerste fase zal enkel gericht zijn op het activeren van </w:t>
      </w:r>
      <w:r w:rsidRPr="002738E8">
        <w:rPr>
          <w:rFonts w:ascii="Calibri" w:eastAsia="Times New Roman" w:hAnsi="Calibri" w:cs="Calibri"/>
          <w:b/>
          <w:bCs/>
          <w:color w:val="3B3838"/>
          <w:sz w:val="24"/>
          <w:szCs w:val="24"/>
          <w:lang w:eastAsia="nl-BE"/>
        </w:rPr>
        <w:t xml:space="preserve">de functies waarvoor het IFIC-barema gelijk aan of hoger is dan het huidige barema over heel de carrière (cumulatief) = </w:t>
      </w:r>
      <w:r w:rsidR="002738E8">
        <w:rPr>
          <w:rFonts w:ascii="Calibri" w:eastAsia="Times New Roman" w:hAnsi="Calibri" w:cs="Calibri"/>
          <w:b/>
          <w:bCs/>
          <w:color w:val="3B3838"/>
          <w:sz w:val="24"/>
          <w:szCs w:val="24"/>
          <w:lang w:eastAsia="nl-BE"/>
        </w:rPr>
        <w:t>zogeheten</w:t>
      </w:r>
      <w:r w:rsidRPr="002738E8">
        <w:rPr>
          <w:rFonts w:ascii="Calibri" w:eastAsia="Times New Roman" w:hAnsi="Calibri" w:cs="Calibri"/>
          <w:b/>
          <w:bCs/>
          <w:color w:val="3B3838"/>
          <w:sz w:val="24"/>
          <w:szCs w:val="24"/>
          <w:lang w:eastAsia="nl-BE"/>
        </w:rPr>
        <w:t xml:space="preserve"> </w:t>
      </w:r>
      <w:r w:rsidRPr="00AF1A8B">
        <w:rPr>
          <w:rFonts w:ascii="Calibri" w:eastAsia="Times New Roman" w:hAnsi="Calibri" w:cs="Calibri"/>
          <w:b/>
          <w:bCs/>
          <w:color w:val="00B050"/>
          <w:sz w:val="24"/>
          <w:szCs w:val="24"/>
          <w:lang w:eastAsia="nl-BE"/>
        </w:rPr>
        <w:t>“groene</w:t>
      </w:r>
      <w:r w:rsidRPr="00AF1A8B">
        <w:rPr>
          <w:rFonts w:ascii="Calibri" w:eastAsia="Times New Roman" w:hAnsi="Calibri" w:cs="Calibri"/>
          <w:b/>
          <w:bCs/>
          <w:color w:val="3B3838"/>
          <w:sz w:val="24"/>
          <w:szCs w:val="24"/>
          <w:lang w:eastAsia="nl-BE"/>
        </w:rPr>
        <w:t>”</w:t>
      </w:r>
      <w:r>
        <w:rPr>
          <w:rFonts w:ascii="Calibri" w:eastAsia="Times New Roman" w:hAnsi="Calibri" w:cs="Calibri"/>
          <w:color w:val="3B3838"/>
          <w:sz w:val="24"/>
          <w:szCs w:val="24"/>
          <w:lang w:eastAsia="nl-BE"/>
        </w:rPr>
        <w:t xml:space="preserve"> </w:t>
      </w:r>
      <w:r w:rsidRPr="002738E8">
        <w:rPr>
          <w:rFonts w:ascii="Calibri" w:eastAsia="Times New Roman" w:hAnsi="Calibri" w:cs="Calibri"/>
          <w:b/>
          <w:bCs/>
          <w:color w:val="3B3838"/>
          <w:sz w:val="24"/>
          <w:szCs w:val="24"/>
          <w:lang w:eastAsia="nl-BE"/>
        </w:rPr>
        <w:t>functies</w:t>
      </w:r>
      <w:r w:rsidR="002738E8">
        <w:rPr>
          <w:rFonts w:ascii="Calibri" w:eastAsia="Times New Roman" w:hAnsi="Calibri" w:cs="Calibri"/>
          <w:b/>
          <w:bCs/>
          <w:color w:val="3B3838"/>
          <w:sz w:val="24"/>
          <w:szCs w:val="24"/>
          <w:lang w:eastAsia="nl-BE"/>
        </w:rPr>
        <w:t>.</w:t>
      </w:r>
    </w:p>
    <w:p w14:paraId="201D6E23" w14:textId="1E26C242" w:rsidR="00AD1DB6" w:rsidRPr="002E2E82" w:rsidRDefault="00B96820" w:rsidP="00AD1DB6">
      <w:pPr>
        <w:numPr>
          <w:ilvl w:val="0"/>
          <w:numId w:val="5"/>
        </w:numPr>
        <w:spacing w:before="120" w:after="120"/>
        <w:jc w:val="both"/>
        <w:rPr>
          <w:rFonts w:ascii="Calibri" w:eastAsia="Times New Roman" w:hAnsi="Calibri" w:cs="Calibri"/>
          <w:color w:val="3B3838"/>
          <w:sz w:val="24"/>
          <w:szCs w:val="24"/>
          <w:lang w:eastAsia="nl-BE"/>
        </w:rPr>
      </w:pPr>
      <w:r w:rsidRPr="002E2E82">
        <w:rPr>
          <w:rFonts w:ascii="Calibri" w:eastAsia="Times New Roman" w:hAnsi="Calibri" w:cs="Calibri"/>
          <w:b/>
          <w:bCs/>
          <w:color w:val="00B050"/>
          <w:sz w:val="24"/>
          <w:szCs w:val="24"/>
          <w:lang w:eastAsia="nl-BE"/>
        </w:rPr>
        <w:t xml:space="preserve">Het IFIC-barema van deze functies wordt </w:t>
      </w:r>
      <w:r w:rsidRPr="002E2E82">
        <w:rPr>
          <w:rFonts w:ascii="Calibri" w:eastAsia="Times New Roman" w:hAnsi="Calibri" w:cs="Calibri"/>
          <w:b/>
          <w:bCs/>
          <w:smallCaps/>
          <w:color w:val="00B050"/>
          <w:sz w:val="24"/>
          <w:szCs w:val="24"/>
          <w:lang w:eastAsia="nl-BE"/>
        </w:rPr>
        <w:t>geactiveerd</w:t>
      </w:r>
      <w:r w:rsidRPr="002E2E82">
        <w:rPr>
          <w:rFonts w:ascii="Calibri" w:eastAsia="Times New Roman" w:hAnsi="Calibri" w:cs="Calibri"/>
          <w:b/>
          <w:bCs/>
          <w:color w:val="00B050"/>
          <w:sz w:val="24"/>
          <w:szCs w:val="24"/>
          <w:lang w:eastAsia="nl-BE"/>
        </w:rPr>
        <w:t xml:space="preserve"> in de instelling</w:t>
      </w:r>
    </w:p>
    <w:p w14:paraId="70D4399A" w14:textId="5D640B0E" w:rsidR="00AD1DB6" w:rsidRPr="002E2E82" w:rsidRDefault="00235E07" w:rsidP="00AD1DB6">
      <w:pPr>
        <w:spacing w:before="120" w:after="120"/>
        <w:jc w:val="both"/>
        <w:rPr>
          <w:rFonts w:ascii="Calibri" w:eastAsia="Times New Roman" w:hAnsi="Calibri" w:cs="Calibri"/>
          <w:color w:val="3B3838"/>
          <w:sz w:val="24"/>
          <w:szCs w:val="24"/>
          <w:lang w:eastAsia="nl-BE"/>
        </w:rPr>
      </w:pPr>
      <w:bookmarkStart w:id="0" w:name="_Hlk84592310"/>
      <w:r w:rsidRPr="002E2E82">
        <w:rPr>
          <w:rFonts w:ascii="Calibri" w:eastAsia="Times New Roman" w:hAnsi="Calibri" w:cs="Calibri"/>
          <w:color w:val="3B3838"/>
          <w:sz w:val="24"/>
          <w:szCs w:val="24"/>
          <w:lang w:eastAsia="nl-BE"/>
        </w:rPr>
        <w:t>Een volgende fase van activering van andere IFIC-barema’s zal zo spoedig mogelijk volgen. Een derde protocol zal in dit verband worden afgesloten en dit ten laatste op 31/12/2021.</w:t>
      </w:r>
      <w:bookmarkEnd w:id="0"/>
    </w:p>
    <w:p w14:paraId="12B0FF99" w14:textId="4CB11979" w:rsidR="00BF610E" w:rsidRPr="00BF610E" w:rsidRDefault="005C3654" w:rsidP="00BF610E">
      <w:pPr>
        <w:numPr>
          <w:ilvl w:val="0"/>
          <w:numId w:val="6"/>
        </w:numPr>
        <w:spacing w:before="120" w:after="120"/>
        <w:ind w:left="425" w:hanging="357"/>
        <w:jc w:val="both"/>
        <w:rPr>
          <w:rFonts w:ascii="Calibri" w:eastAsia="Times New Roman" w:hAnsi="Calibri" w:cs="Calibri"/>
          <w:color w:val="3B3838"/>
          <w:sz w:val="24"/>
          <w:szCs w:val="24"/>
          <w:lang w:eastAsia="nl-BE"/>
        </w:rPr>
      </w:pPr>
      <w:r w:rsidRPr="002E2E82">
        <w:rPr>
          <w:rFonts w:ascii="Calibri" w:eastAsia="Times New Roman" w:hAnsi="Calibri" w:cs="Calibri"/>
          <w:color w:val="3B3838"/>
          <w:sz w:val="24"/>
          <w:szCs w:val="24"/>
          <w:lang w:eastAsia="nl-BE"/>
        </w:rPr>
        <w:t>Wanneer</w:t>
      </w:r>
      <w:r w:rsidR="00B96820" w:rsidRPr="002E2E82">
        <w:rPr>
          <w:rFonts w:ascii="Calibri" w:eastAsia="Times New Roman" w:hAnsi="Calibri" w:cs="Calibri"/>
          <w:color w:val="3B3838"/>
          <w:sz w:val="24"/>
          <w:szCs w:val="24"/>
          <w:lang w:eastAsia="nl-BE"/>
        </w:rPr>
        <w:t xml:space="preserve"> het IFIC-barema van uw sectorale functie </w:t>
      </w:r>
      <w:r w:rsidRPr="002E2E82">
        <w:rPr>
          <w:rFonts w:ascii="Calibri" w:eastAsia="Times New Roman" w:hAnsi="Calibri" w:cs="Calibri"/>
          <w:color w:val="3B3838"/>
          <w:sz w:val="24"/>
          <w:szCs w:val="24"/>
          <w:lang w:eastAsia="nl-BE"/>
        </w:rPr>
        <w:t xml:space="preserve">wordt </w:t>
      </w:r>
      <w:r w:rsidR="00B96820" w:rsidRPr="002E2E82">
        <w:rPr>
          <w:rFonts w:ascii="Calibri" w:eastAsia="Times New Roman" w:hAnsi="Calibri" w:cs="Calibri"/>
          <w:color w:val="3B3838"/>
          <w:sz w:val="24"/>
          <w:szCs w:val="24"/>
          <w:lang w:eastAsia="nl-BE"/>
        </w:rPr>
        <w:t>geactiveerd</w:t>
      </w:r>
      <w:r w:rsidRPr="002E2E82">
        <w:rPr>
          <w:rFonts w:ascii="Calibri" w:eastAsia="Times New Roman" w:hAnsi="Calibri" w:cs="Calibri"/>
          <w:color w:val="3B3838"/>
          <w:sz w:val="24"/>
          <w:szCs w:val="24"/>
          <w:lang w:eastAsia="nl-BE"/>
        </w:rPr>
        <w:t>,</w:t>
      </w:r>
      <w:r w:rsidR="00B96820" w:rsidRPr="002E2E82">
        <w:rPr>
          <w:rFonts w:ascii="Calibri" w:eastAsia="Times New Roman" w:hAnsi="Calibri" w:cs="Calibri"/>
          <w:color w:val="3B3838"/>
          <w:sz w:val="24"/>
          <w:szCs w:val="24"/>
          <w:lang w:eastAsia="nl-BE"/>
        </w:rPr>
        <w:t xml:space="preserve"> krijgt u</w:t>
      </w:r>
      <w:r w:rsidR="00B96820">
        <w:rPr>
          <w:rFonts w:ascii="Calibri" w:eastAsia="Times New Roman" w:hAnsi="Calibri" w:cs="Calibri"/>
          <w:color w:val="3B3838"/>
          <w:sz w:val="24"/>
          <w:szCs w:val="24"/>
          <w:lang w:eastAsia="nl-BE"/>
        </w:rPr>
        <w:t xml:space="preserve"> de mogelijkheid om individueel te kiezen voor het nieuwe IFIC-barema gekoppeld aan deze functie </w:t>
      </w:r>
      <w:r w:rsidR="00B667C5">
        <w:rPr>
          <w:rFonts w:ascii="Calibri" w:eastAsia="Times New Roman" w:hAnsi="Calibri" w:cs="Calibri"/>
          <w:color w:val="3B3838"/>
          <w:sz w:val="24"/>
          <w:szCs w:val="24"/>
          <w:lang w:eastAsia="nl-BE"/>
        </w:rPr>
        <w:t xml:space="preserve"> of het behoud van </w:t>
      </w:r>
      <w:r w:rsidR="00B96820">
        <w:rPr>
          <w:rFonts w:ascii="Calibri" w:eastAsia="Times New Roman" w:hAnsi="Calibri" w:cs="Calibri"/>
          <w:color w:val="3B3838"/>
          <w:sz w:val="24"/>
          <w:szCs w:val="24"/>
          <w:lang w:eastAsia="nl-BE"/>
        </w:rPr>
        <w:t xml:space="preserve">uw huidige </w:t>
      </w:r>
      <w:r w:rsidR="0058633D">
        <w:rPr>
          <w:rFonts w:ascii="Calibri" w:eastAsia="Times New Roman" w:hAnsi="Calibri" w:cs="Calibri"/>
          <w:color w:val="3B3838"/>
          <w:sz w:val="24"/>
          <w:szCs w:val="24"/>
          <w:lang w:eastAsia="nl-BE"/>
        </w:rPr>
        <w:t>salarisschaal</w:t>
      </w:r>
      <w:r w:rsidR="00B667C5">
        <w:rPr>
          <w:rFonts w:ascii="Calibri" w:eastAsia="Times New Roman" w:hAnsi="Calibri" w:cs="Calibri"/>
          <w:color w:val="3B3838"/>
          <w:sz w:val="24"/>
          <w:szCs w:val="24"/>
          <w:lang w:eastAsia="nl-BE"/>
        </w:rPr>
        <w:t xml:space="preserve"> </w:t>
      </w:r>
      <w:r w:rsidR="00BF610E" w:rsidRPr="00BF610E">
        <w:rPr>
          <w:rFonts w:ascii="Calibri" w:eastAsia="Times New Roman" w:hAnsi="Calibri" w:cs="Calibri"/>
          <w:color w:val="3B3838"/>
          <w:sz w:val="24"/>
          <w:szCs w:val="24"/>
          <w:lang w:eastAsia="nl-BE"/>
        </w:rPr>
        <w:t>.</w:t>
      </w:r>
      <w:r w:rsidR="00B96820">
        <w:rPr>
          <w:rFonts w:ascii="Calibri" w:eastAsia="Times New Roman" w:hAnsi="Calibri" w:cs="Calibri"/>
          <w:color w:val="3B3838"/>
          <w:sz w:val="24"/>
          <w:szCs w:val="24"/>
          <w:lang w:eastAsia="nl-BE"/>
        </w:rPr>
        <w:t xml:space="preserve"> Geen enkele werknemer in dienst is verplicht om voor het IFIC-barema te kiezen: het is altijd een individuele keuze van de werknemer.</w:t>
      </w:r>
    </w:p>
    <w:p w14:paraId="2B4A5C30" w14:textId="412B210E" w:rsidR="00BF610E" w:rsidRPr="00A27660" w:rsidRDefault="00B96820" w:rsidP="00BF610E">
      <w:pPr>
        <w:numPr>
          <w:ilvl w:val="0"/>
          <w:numId w:val="7"/>
        </w:numPr>
        <w:spacing w:before="120" w:after="120"/>
        <w:ind w:left="425" w:hanging="357"/>
        <w:rPr>
          <w:rFonts w:ascii="Calibri" w:eastAsia="Times New Roman" w:hAnsi="Calibri" w:cs="Calibri"/>
          <w:color w:val="3B3838"/>
          <w:sz w:val="24"/>
          <w:szCs w:val="24"/>
          <w:lang w:eastAsia="nl-BE"/>
        </w:rPr>
      </w:pPr>
      <w:r w:rsidRPr="00B96820">
        <w:rPr>
          <w:rFonts w:ascii="Calibri" w:eastAsia="Times New Roman" w:hAnsi="Calibri" w:cs="Calibri"/>
          <w:color w:val="3B3838"/>
          <w:sz w:val="24"/>
          <w:szCs w:val="24"/>
          <w:lang w:eastAsia="nl-BE"/>
        </w:rPr>
        <w:t>Het IFIC-barema van u</w:t>
      </w:r>
      <w:r>
        <w:rPr>
          <w:rFonts w:ascii="Calibri" w:eastAsia="Times New Roman" w:hAnsi="Calibri" w:cs="Calibri"/>
          <w:color w:val="3B3838"/>
          <w:sz w:val="24"/>
          <w:szCs w:val="24"/>
          <w:lang w:eastAsia="nl-BE"/>
        </w:rPr>
        <w:t xml:space="preserve">w sectorale functie wordt niet geactiveerd? U krijgt dan niet de mogelijkheid om te kiezen voor het IFIC-barema, voorlopig ten minste. U behoudt uw huidige </w:t>
      </w:r>
      <w:r w:rsidR="0058633D">
        <w:rPr>
          <w:rFonts w:ascii="Calibri" w:eastAsia="Times New Roman" w:hAnsi="Calibri" w:cs="Calibri"/>
          <w:color w:val="3B3838"/>
          <w:sz w:val="24"/>
          <w:szCs w:val="24"/>
          <w:lang w:eastAsia="nl-BE"/>
        </w:rPr>
        <w:t>salarisschaal</w:t>
      </w:r>
      <w:r w:rsidRPr="00A27660">
        <w:rPr>
          <w:rFonts w:ascii="Calibri" w:eastAsia="Times New Roman" w:hAnsi="Calibri" w:cs="Calibri"/>
          <w:color w:val="3B3838"/>
          <w:sz w:val="24"/>
          <w:szCs w:val="24"/>
          <w:lang w:eastAsia="nl-BE"/>
        </w:rPr>
        <w:t xml:space="preserve">. </w:t>
      </w:r>
    </w:p>
    <w:p w14:paraId="18BE483E" w14:textId="3B965938" w:rsidR="00370566" w:rsidRDefault="005C3654" w:rsidP="00235A05">
      <w:pPr>
        <w:spacing w:before="120" w:after="120"/>
        <w:ind w:left="68"/>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 xml:space="preserve">Uw HR-dienst zal de barema’s voor elke sectorale IFIC-functie vergelijken om </w:t>
      </w:r>
      <w:r w:rsidR="00B667C5">
        <w:rPr>
          <w:rFonts w:ascii="Calibri" w:eastAsia="Times New Roman" w:hAnsi="Calibri" w:cs="Calibri"/>
          <w:color w:val="3B3838"/>
          <w:sz w:val="24"/>
          <w:szCs w:val="24"/>
          <w:lang w:eastAsia="nl-BE"/>
        </w:rPr>
        <w:t xml:space="preserve">te bepalen welke </w:t>
      </w:r>
      <w:r>
        <w:rPr>
          <w:rFonts w:ascii="Calibri" w:eastAsia="Times New Roman" w:hAnsi="Calibri" w:cs="Calibri"/>
          <w:color w:val="3B3838"/>
          <w:sz w:val="24"/>
          <w:szCs w:val="24"/>
          <w:lang w:eastAsia="nl-BE"/>
        </w:rPr>
        <w:t xml:space="preserve">IFIC-barema’s hoger dan of gelijk </w:t>
      </w:r>
      <w:r w:rsidR="00B667C5">
        <w:rPr>
          <w:rFonts w:ascii="Calibri" w:eastAsia="Times New Roman" w:hAnsi="Calibri" w:cs="Calibri"/>
          <w:color w:val="3B3838"/>
          <w:sz w:val="24"/>
          <w:szCs w:val="24"/>
          <w:lang w:eastAsia="nl-BE"/>
        </w:rPr>
        <w:t xml:space="preserve">zijn </w:t>
      </w:r>
      <w:r>
        <w:rPr>
          <w:rFonts w:ascii="Calibri" w:eastAsia="Times New Roman" w:hAnsi="Calibri" w:cs="Calibri"/>
          <w:color w:val="3B3838"/>
          <w:sz w:val="24"/>
          <w:szCs w:val="24"/>
          <w:lang w:eastAsia="nl-BE"/>
        </w:rPr>
        <w:t>aan de huidige barema’s in het ziekenhuis. De HR-dienst voert deze analyse uit met een tool ter beschikking gesteld door IFIC vzw. Daarna</w:t>
      </w:r>
      <w:r w:rsidR="00B96820" w:rsidRPr="00A27660">
        <w:rPr>
          <w:rFonts w:ascii="Calibri" w:eastAsia="Times New Roman" w:hAnsi="Calibri" w:cs="Calibri"/>
          <w:color w:val="3B3838"/>
          <w:sz w:val="24"/>
          <w:szCs w:val="24"/>
          <w:lang w:eastAsia="nl-BE"/>
        </w:rPr>
        <w:t xml:space="preserve"> is</w:t>
      </w:r>
      <w:r>
        <w:rPr>
          <w:rFonts w:ascii="Calibri" w:eastAsia="Times New Roman" w:hAnsi="Calibri" w:cs="Calibri"/>
          <w:color w:val="3B3838"/>
          <w:sz w:val="24"/>
          <w:szCs w:val="24"/>
          <w:lang w:eastAsia="nl-BE"/>
        </w:rPr>
        <w:t xml:space="preserve"> het</w:t>
      </w:r>
      <w:r w:rsidR="00B96820" w:rsidRPr="00A27660">
        <w:rPr>
          <w:rFonts w:ascii="Calibri" w:eastAsia="Times New Roman" w:hAnsi="Calibri" w:cs="Calibri"/>
          <w:color w:val="3B3838"/>
          <w:sz w:val="24"/>
          <w:szCs w:val="24"/>
          <w:lang w:eastAsia="nl-BE"/>
        </w:rPr>
        <w:t xml:space="preserve"> de werkgever die, in samenspraak met het lokaal </w:t>
      </w:r>
      <w:r w:rsidR="0058633D">
        <w:rPr>
          <w:rFonts w:ascii="Calibri" w:eastAsia="Times New Roman" w:hAnsi="Calibri" w:cs="Calibri"/>
          <w:color w:val="3B3838"/>
          <w:sz w:val="24"/>
          <w:szCs w:val="24"/>
          <w:lang w:eastAsia="nl-BE"/>
        </w:rPr>
        <w:t>sociaal overleg</w:t>
      </w:r>
      <w:r w:rsidR="00B96820" w:rsidRPr="00A27660">
        <w:rPr>
          <w:rFonts w:ascii="Calibri" w:eastAsia="Times New Roman" w:hAnsi="Calibri" w:cs="Calibri"/>
          <w:color w:val="3B3838"/>
          <w:sz w:val="24"/>
          <w:szCs w:val="24"/>
          <w:lang w:eastAsia="nl-BE"/>
        </w:rPr>
        <w:t xml:space="preserve">, </w:t>
      </w:r>
      <w:r>
        <w:rPr>
          <w:rFonts w:ascii="Calibri" w:eastAsia="Times New Roman" w:hAnsi="Calibri" w:cs="Calibri"/>
          <w:color w:val="3B3838"/>
          <w:sz w:val="24"/>
          <w:szCs w:val="24"/>
          <w:lang w:eastAsia="nl-BE"/>
        </w:rPr>
        <w:t xml:space="preserve">zal aangeven </w:t>
      </w:r>
      <w:r w:rsidR="00B96820" w:rsidRPr="00A27660">
        <w:rPr>
          <w:rFonts w:ascii="Calibri" w:eastAsia="Times New Roman" w:hAnsi="Calibri" w:cs="Calibri"/>
          <w:color w:val="3B3838"/>
          <w:sz w:val="24"/>
          <w:szCs w:val="24"/>
          <w:lang w:eastAsia="nl-BE"/>
        </w:rPr>
        <w:t xml:space="preserve">voor welke sectorale functies het IFIC-barema geactiveerd moet worden in de instelling. </w:t>
      </w:r>
    </w:p>
    <w:p w14:paraId="6E254071" w14:textId="6C4F2862" w:rsidR="00BF610E" w:rsidRPr="00A27660" w:rsidRDefault="00D53A9C" w:rsidP="00BF610E">
      <w:pPr>
        <w:spacing w:before="360"/>
        <w:jc w:val="both"/>
        <w:rPr>
          <w:rFonts w:ascii="Calibri" w:eastAsia="Times New Roman" w:hAnsi="Calibri" w:cs="Calibri"/>
          <w:b/>
          <w:bCs/>
          <w:color w:val="C45911"/>
          <w:sz w:val="24"/>
          <w:szCs w:val="24"/>
          <w:lang w:eastAsia="nl-BE"/>
        </w:rPr>
      </w:pPr>
      <w:r w:rsidRPr="00A27660">
        <w:rPr>
          <w:rFonts w:ascii="Calibri" w:eastAsia="Times New Roman" w:hAnsi="Calibri" w:cs="Calibri"/>
          <w:b/>
          <w:bCs/>
          <w:color w:val="C45911"/>
          <w:sz w:val="24"/>
          <w:szCs w:val="24"/>
          <w:lang w:eastAsia="nl-BE"/>
        </w:rPr>
        <w:t>HOE GAAT DE IMPLEMENTATIE CONCREET VERLOPEN</w:t>
      </w:r>
      <w:r w:rsidR="00BF610E" w:rsidRPr="00A27660">
        <w:rPr>
          <w:rFonts w:ascii="Calibri" w:eastAsia="Times New Roman" w:hAnsi="Calibri" w:cs="Calibri"/>
          <w:b/>
          <w:bCs/>
          <w:color w:val="C45911"/>
          <w:sz w:val="24"/>
          <w:szCs w:val="24"/>
          <w:lang w:eastAsia="nl-BE"/>
        </w:rPr>
        <w:t xml:space="preserve">? </w:t>
      </w:r>
    </w:p>
    <w:p w14:paraId="06F408AA" w14:textId="5E6611E1" w:rsidR="002651E0" w:rsidRPr="00A27660" w:rsidRDefault="002651E0" w:rsidP="00BF610E">
      <w:pPr>
        <w:jc w:val="both"/>
        <w:rPr>
          <w:rFonts w:ascii="Calibri" w:eastAsia="Times New Roman" w:hAnsi="Calibri" w:cs="Calibri"/>
          <w:color w:val="3B3838"/>
          <w:sz w:val="24"/>
          <w:szCs w:val="24"/>
          <w:lang w:eastAsia="nl-BE"/>
        </w:rPr>
      </w:pPr>
      <w:r w:rsidRPr="00A27660">
        <w:rPr>
          <w:rFonts w:ascii="Calibri" w:eastAsia="Times New Roman" w:hAnsi="Calibri" w:cs="Calibri"/>
          <w:color w:val="3B3838"/>
          <w:sz w:val="24"/>
          <w:szCs w:val="24"/>
          <w:lang w:eastAsia="nl-BE"/>
        </w:rPr>
        <w:t>Om de implementatie van de functieclassificatie op het terrein te kaderen, hebben de vertegenwoordigers van de federale publieke gezondheidssectoren procedures opgesteld. De gesloten akkoorden over deze procedures staan beschreven in het protocol IFIC publieke sector van 24 juni 2021</w:t>
      </w:r>
      <w:r w:rsidRPr="00A27660">
        <w:rPr>
          <w:rStyle w:val="Appelnotedebasdep"/>
          <w:rFonts w:ascii="Calibri" w:eastAsia="Times New Roman" w:hAnsi="Calibri" w:cs="Calibri"/>
          <w:color w:val="3B3838"/>
          <w:sz w:val="24"/>
          <w:szCs w:val="24"/>
          <w:lang w:eastAsia="nl-BE"/>
        </w:rPr>
        <w:footnoteReference w:id="3"/>
      </w:r>
      <w:r w:rsidRPr="00A27660">
        <w:rPr>
          <w:rFonts w:ascii="Calibri" w:eastAsia="Times New Roman" w:hAnsi="Calibri" w:cs="Calibri"/>
          <w:color w:val="3B3838"/>
          <w:sz w:val="24"/>
          <w:szCs w:val="24"/>
          <w:lang w:eastAsia="nl-BE"/>
        </w:rPr>
        <w:t xml:space="preserve">. </w:t>
      </w:r>
    </w:p>
    <w:p w14:paraId="0CC8E060" w14:textId="3532FB73" w:rsidR="002651E0" w:rsidRPr="00BF610E" w:rsidRDefault="002651E0" w:rsidP="00BF610E">
      <w:pPr>
        <w:jc w:val="both"/>
        <w:rPr>
          <w:rFonts w:ascii="Calibri" w:eastAsia="Times New Roman" w:hAnsi="Calibri" w:cs="Calibri"/>
          <w:color w:val="3B3838"/>
          <w:sz w:val="24"/>
          <w:szCs w:val="24"/>
          <w:lang w:eastAsia="nl-BE"/>
        </w:rPr>
      </w:pPr>
      <w:r w:rsidRPr="00A27660">
        <w:rPr>
          <w:rFonts w:ascii="Calibri" w:eastAsia="Times New Roman" w:hAnsi="Calibri" w:cs="Calibri"/>
          <w:color w:val="3B3838"/>
          <w:sz w:val="24"/>
          <w:szCs w:val="24"/>
          <w:lang w:eastAsia="nl-BE"/>
        </w:rPr>
        <w:t xml:space="preserve">Hieronder kan u een </w:t>
      </w:r>
      <w:r w:rsidR="00951C50">
        <w:rPr>
          <w:rFonts w:ascii="Calibri" w:eastAsia="Times New Roman" w:hAnsi="Calibri" w:cs="Calibri"/>
          <w:color w:val="3B3838"/>
          <w:sz w:val="24"/>
          <w:szCs w:val="24"/>
          <w:lang w:eastAsia="nl-BE"/>
        </w:rPr>
        <w:t xml:space="preserve">kort </w:t>
      </w:r>
      <w:r>
        <w:rPr>
          <w:rFonts w:ascii="Calibri" w:eastAsia="Times New Roman" w:hAnsi="Calibri" w:cs="Calibri"/>
          <w:color w:val="3B3838"/>
          <w:sz w:val="24"/>
          <w:szCs w:val="24"/>
          <w:lang w:eastAsia="nl-BE"/>
        </w:rPr>
        <w:t>overzicht terugvinden:</w:t>
      </w:r>
    </w:p>
    <w:p w14:paraId="2106CCEA" w14:textId="7673DA3C" w:rsidR="00BF610E" w:rsidRPr="002738E8" w:rsidRDefault="002651E0" w:rsidP="002738E8">
      <w:pPr>
        <w:pStyle w:val="Paragraphedeliste"/>
        <w:numPr>
          <w:ilvl w:val="0"/>
          <w:numId w:val="12"/>
        </w:numPr>
        <w:spacing w:before="360"/>
        <w:jc w:val="both"/>
        <w:rPr>
          <w:rFonts w:ascii="Calibri" w:eastAsia="Times New Roman" w:hAnsi="Calibri" w:cs="Calibri"/>
          <w:b/>
          <w:sz w:val="24"/>
          <w:szCs w:val="24"/>
          <w:u w:val="single"/>
          <w:lang w:eastAsia="nl-BE"/>
        </w:rPr>
      </w:pPr>
      <w:r w:rsidRPr="002738E8">
        <w:rPr>
          <w:rFonts w:ascii="Calibri" w:eastAsia="Times New Roman" w:hAnsi="Calibri" w:cs="Calibri"/>
          <w:b/>
          <w:sz w:val="24"/>
          <w:szCs w:val="24"/>
          <w:u w:val="single"/>
          <w:lang w:eastAsia="nl-BE"/>
        </w:rPr>
        <w:t>STAP 1: VOORBEREIDING VAN DE FUNCTIETOEWIJZINGEN</w:t>
      </w:r>
    </w:p>
    <w:p w14:paraId="1CEFE282" w14:textId="7FE544EA" w:rsidR="00BF610E" w:rsidRPr="00BF610E" w:rsidRDefault="002651E0" w:rsidP="00BF610E">
      <w:pPr>
        <w:jc w:val="both"/>
        <w:rPr>
          <w:rFonts w:ascii="Calibri" w:eastAsia="Times New Roman" w:hAnsi="Calibri" w:cs="Calibri"/>
          <w:color w:val="3B3838"/>
          <w:sz w:val="24"/>
          <w:szCs w:val="24"/>
          <w:lang w:eastAsia="nl-BE"/>
        </w:rPr>
      </w:pPr>
      <w:r w:rsidRPr="002651E0">
        <w:rPr>
          <w:rFonts w:ascii="Calibri" w:eastAsia="Times New Roman" w:hAnsi="Calibri" w:cs="Calibri"/>
          <w:color w:val="3B3838"/>
          <w:sz w:val="24"/>
          <w:szCs w:val="24"/>
          <w:lang w:eastAsia="nl-BE"/>
        </w:rPr>
        <w:t xml:space="preserve">Er wordt een </w:t>
      </w:r>
      <w:r w:rsidRPr="002738E8">
        <w:rPr>
          <w:rFonts w:ascii="Calibri" w:eastAsia="Times New Roman" w:hAnsi="Calibri" w:cs="Calibri"/>
          <w:b/>
          <w:bCs/>
          <w:color w:val="3B3838"/>
          <w:sz w:val="24"/>
          <w:szCs w:val="24"/>
          <w:lang w:eastAsia="nl-BE"/>
        </w:rPr>
        <w:t>begeleidingscommissie</w:t>
      </w:r>
      <w:r w:rsidRPr="002651E0">
        <w:rPr>
          <w:rFonts w:ascii="Calibri" w:eastAsia="Times New Roman" w:hAnsi="Calibri" w:cs="Calibri"/>
          <w:color w:val="3B3838"/>
          <w:sz w:val="24"/>
          <w:szCs w:val="24"/>
          <w:lang w:eastAsia="nl-BE"/>
        </w:rPr>
        <w:t xml:space="preserve"> aan</w:t>
      </w:r>
      <w:r>
        <w:rPr>
          <w:rFonts w:ascii="Calibri" w:eastAsia="Times New Roman" w:hAnsi="Calibri" w:cs="Calibri"/>
          <w:color w:val="3B3838"/>
          <w:sz w:val="24"/>
          <w:szCs w:val="24"/>
          <w:lang w:eastAsia="nl-BE"/>
        </w:rPr>
        <w:t xml:space="preserve">gesteld in iedere instelling. </w:t>
      </w:r>
      <w:r w:rsidRPr="002651E0">
        <w:rPr>
          <w:rFonts w:ascii="Calibri" w:eastAsia="Times New Roman" w:hAnsi="Calibri" w:cs="Calibri"/>
          <w:color w:val="3B3838"/>
          <w:sz w:val="24"/>
          <w:szCs w:val="24"/>
          <w:lang w:eastAsia="nl-BE"/>
        </w:rPr>
        <w:t>Deze commissie bestaat uit een voorzitter (aangeduid door de w</w:t>
      </w:r>
      <w:r>
        <w:rPr>
          <w:rFonts w:ascii="Calibri" w:eastAsia="Times New Roman" w:hAnsi="Calibri" w:cs="Calibri"/>
          <w:color w:val="3B3838"/>
          <w:sz w:val="24"/>
          <w:szCs w:val="24"/>
          <w:lang w:eastAsia="nl-BE"/>
        </w:rPr>
        <w:t xml:space="preserve">erkgever), een procesverantwoordelijke (die het project in de instelling </w:t>
      </w:r>
      <w:r w:rsidR="0058633D">
        <w:rPr>
          <w:rFonts w:ascii="Calibri" w:eastAsia="Times New Roman" w:hAnsi="Calibri" w:cs="Calibri"/>
          <w:color w:val="3B3838"/>
          <w:sz w:val="24"/>
          <w:szCs w:val="24"/>
          <w:lang w:eastAsia="nl-BE"/>
        </w:rPr>
        <w:t>opvolg</w:t>
      </w:r>
      <w:r w:rsidR="00951C50">
        <w:rPr>
          <w:rFonts w:ascii="Calibri" w:eastAsia="Times New Roman" w:hAnsi="Calibri" w:cs="Calibri"/>
          <w:color w:val="3B3838"/>
          <w:sz w:val="24"/>
          <w:szCs w:val="24"/>
          <w:lang w:eastAsia="nl-BE"/>
        </w:rPr>
        <w:t>t</w:t>
      </w:r>
      <w:r>
        <w:rPr>
          <w:rFonts w:ascii="Calibri" w:eastAsia="Times New Roman" w:hAnsi="Calibri" w:cs="Calibri"/>
          <w:color w:val="3B3838"/>
          <w:sz w:val="24"/>
          <w:szCs w:val="24"/>
          <w:lang w:eastAsia="nl-BE"/>
        </w:rPr>
        <w:t xml:space="preserve">), vertegenwoordigers van de werkgever en vakbondsvertegenwoordigers. </w:t>
      </w:r>
      <w:r w:rsidRPr="002651E0">
        <w:rPr>
          <w:rFonts w:ascii="Calibri" w:eastAsia="Times New Roman" w:hAnsi="Calibri" w:cs="Calibri"/>
          <w:color w:val="3B3838"/>
          <w:sz w:val="24"/>
          <w:szCs w:val="24"/>
          <w:lang w:eastAsia="nl-BE"/>
        </w:rPr>
        <w:t xml:space="preserve">Deze leden hebben allemaal een IFIC-opleiding gevolgd. </w:t>
      </w:r>
    </w:p>
    <w:p w14:paraId="39D1633A" w14:textId="60479A15" w:rsidR="00BF610E" w:rsidRPr="00BF610E" w:rsidRDefault="002651E0" w:rsidP="00BF610E">
      <w:pPr>
        <w:jc w:val="both"/>
        <w:rPr>
          <w:rFonts w:ascii="Calibri" w:eastAsia="Times New Roman" w:hAnsi="Calibri" w:cs="Calibri"/>
          <w:color w:val="3B3838"/>
          <w:sz w:val="24"/>
          <w:szCs w:val="24"/>
          <w:lang w:eastAsia="nl-BE"/>
        </w:rPr>
      </w:pPr>
      <w:r w:rsidRPr="002651E0">
        <w:rPr>
          <w:rFonts w:ascii="Calibri" w:eastAsia="Times New Roman" w:hAnsi="Calibri" w:cs="Calibri"/>
          <w:color w:val="3B3838"/>
          <w:sz w:val="24"/>
          <w:szCs w:val="24"/>
          <w:lang w:eastAsia="nl-BE"/>
        </w:rPr>
        <w:lastRenderedPageBreak/>
        <w:t xml:space="preserve">De werkgever bereidt de </w:t>
      </w:r>
      <w:r w:rsidRPr="00A27660">
        <w:rPr>
          <w:rFonts w:ascii="Calibri" w:eastAsia="Times New Roman" w:hAnsi="Calibri" w:cs="Calibri"/>
          <w:color w:val="3B3838"/>
          <w:sz w:val="24"/>
          <w:szCs w:val="24"/>
          <w:lang w:eastAsia="nl-BE"/>
        </w:rPr>
        <w:t>toewijzingen van sectorale functies voor in samenwerking met de procesverantwoordelijke, met inachtneming van de vuistregels voor de functietoewijzing. Deze toewijzingen worden besproken in de begeleidingscommissie die er een advies zal over uitbrengen, alvorens de werkgever aan iedere</w:t>
      </w:r>
      <w:r>
        <w:rPr>
          <w:rFonts w:ascii="Calibri" w:eastAsia="Times New Roman" w:hAnsi="Calibri" w:cs="Calibri"/>
          <w:color w:val="3B3838"/>
          <w:sz w:val="24"/>
          <w:szCs w:val="24"/>
          <w:lang w:eastAsia="nl-BE"/>
        </w:rPr>
        <w:t xml:space="preserve"> werknemer zijn individuele functietoewijzing meedeelt. </w:t>
      </w:r>
    </w:p>
    <w:p w14:paraId="30D88548" w14:textId="64E33EC8" w:rsidR="00BF610E" w:rsidRPr="002738E8" w:rsidRDefault="002651E0" w:rsidP="002738E8">
      <w:pPr>
        <w:pStyle w:val="Paragraphedeliste"/>
        <w:numPr>
          <w:ilvl w:val="0"/>
          <w:numId w:val="12"/>
        </w:numPr>
        <w:spacing w:before="360"/>
        <w:jc w:val="both"/>
        <w:rPr>
          <w:rFonts w:ascii="Calibri" w:eastAsia="Times New Roman" w:hAnsi="Calibri" w:cs="Calibri"/>
          <w:b/>
          <w:sz w:val="24"/>
          <w:szCs w:val="24"/>
          <w:u w:val="single"/>
          <w:lang w:eastAsia="nl-BE"/>
        </w:rPr>
      </w:pPr>
      <w:r w:rsidRPr="002738E8">
        <w:rPr>
          <w:rFonts w:ascii="Calibri" w:eastAsia="Times New Roman" w:hAnsi="Calibri" w:cs="Calibri"/>
          <w:b/>
          <w:sz w:val="24"/>
          <w:szCs w:val="24"/>
          <w:u w:val="single"/>
          <w:lang w:eastAsia="nl-BE"/>
        </w:rPr>
        <w:t>STAP 2: DE COMMUNICATIE VAN UW FUNCTIE</w:t>
      </w:r>
    </w:p>
    <w:p w14:paraId="7D7DF37E" w14:textId="0C962F63" w:rsidR="00BF610E" w:rsidRPr="00A27660" w:rsidRDefault="002651E0" w:rsidP="00BF610E">
      <w:pPr>
        <w:jc w:val="both"/>
        <w:rPr>
          <w:rFonts w:ascii="Calibri" w:eastAsia="Times New Roman" w:hAnsi="Calibri" w:cs="Calibri"/>
          <w:color w:val="3B3838"/>
          <w:sz w:val="24"/>
          <w:szCs w:val="24"/>
          <w:lang w:eastAsia="nl-BE"/>
        </w:rPr>
      </w:pPr>
      <w:r w:rsidRPr="004B40E9">
        <w:rPr>
          <w:rFonts w:ascii="Calibri" w:eastAsia="Times New Roman" w:hAnsi="Calibri" w:cs="Calibri"/>
          <w:b/>
          <w:color w:val="3B3838"/>
          <w:sz w:val="24"/>
          <w:szCs w:val="24"/>
          <w:lang w:eastAsia="nl-BE"/>
        </w:rPr>
        <w:t>Op</w:t>
      </w:r>
      <w:r w:rsidR="00BF610E" w:rsidRPr="00BF610E">
        <w:rPr>
          <w:rFonts w:ascii="Calibri" w:eastAsia="Times New Roman" w:hAnsi="Calibri" w:cs="Calibri"/>
          <w:b/>
          <w:color w:val="3B3838"/>
          <w:sz w:val="24"/>
          <w:szCs w:val="24"/>
          <w:lang w:eastAsia="nl-BE"/>
        </w:rPr>
        <w:t xml:space="preserve"> </w:t>
      </w:r>
      <w:r w:rsidR="00BF610E" w:rsidRPr="00BF610E">
        <w:rPr>
          <w:rFonts w:ascii="Calibri" w:eastAsia="Times New Roman" w:hAnsi="Calibri" w:cs="Calibri"/>
          <w:b/>
          <w:color w:val="3B3838"/>
          <w:sz w:val="24"/>
          <w:szCs w:val="24"/>
          <w:highlight w:val="lightGray"/>
          <w:lang w:eastAsia="nl-BE"/>
        </w:rPr>
        <w:t>xx/xx/</w:t>
      </w:r>
      <w:proofErr w:type="spellStart"/>
      <w:r w:rsidR="00BF610E" w:rsidRPr="00BF610E">
        <w:rPr>
          <w:rFonts w:ascii="Calibri" w:eastAsia="Times New Roman" w:hAnsi="Calibri" w:cs="Calibri"/>
          <w:b/>
          <w:color w:val="3B3838"/>
          <w:sz w:val="24"/>
          <w:szCs w:val="24"/>
          <w:highlight w:val="lightGray"/>
          <w:lang w:eastAsia="nl-BE"/>
        </w:rPr>
        <w:t>xxxx</w:t>
      </w:r>
      <w:proofErr w:type="spellEnd"/>
      <w:r w:rsidR="00BF610E" w:rsidRPr="00BF610E">
        <w:rPr>
          <w:rFonts w:ascii="Calibri" w:eastAsia="Times New Roman" w:hAnsi="Calibri" w:cs="Calibri"/>
          <w:b/>
          <w:color w:val="3B3838"/>
          <w:sz w:val="24"/>
          <w:szCs w:val="24"/>
          <w:highlight w:val="lightGray"/>
          <w:lang w:eastAsia="nl-BE"/>
        </w:rPr>
        <w:t xml:space="preserve"> [</w:t>
      </w:r>
      <w:r w:rsidRPr="004B40E9">
        <w:rPr>
          <w:rFonts w:ascii="Calibri" w:eastAsia="Times New Roman" w:hAnsi="Calibri" w:cs="Calibri"/>
          <w:b/>
          <w:color w:val="3B3838"/>
          <w:sz w:val="24"/>
          <w:szCs w:val="24"/>
          <w:highlight w:val="lightGray"/>
          <w:lang w:eastAsia="nl-BE"/>
        </w:rPr>
        <w:t>datum E zoals vastgelegd in uw instelling</w:t>
      </w:r>
      <w:r w:rsidR="00BF610E" w:rsidRPr="00BF610E">
        <w:rPr>
          <w:rFonts w:ascii="Calibri" w:eastAsia="Times New Roman" w:hAnsi="Calibri" w:cs="Calibri"/>
          <w:b/>
          <w:color w:val="3B3838"/>
          <w:sz w:val="24"/>
          <w:szCs w:val="24"/>
          <w:highlight w:val="lightGray"/>
          <w:lang w:eastAsia="nl-BE"/>
        </w:rPr>
        <w:t>)</w:t>
      </w:r>
      <w:r w:rsidR="004B40E9" w:rsidRPr="004B40E9">
        <w:rPr>
          <w:rFonts w:ascii="Calibri" w:eastAsia="Times New Roman" w:hAnsi="Calibri" w:cs="Calibri"/>
          <w:b/>
          <w:color w:val="3B3838"/>
          <w:sz w:val="24"/>
          <w:szCs w:val="24"/>
          <w:highlight w:val="lightGray"/>
          <w:lang w:eastAsia="nl-BE"/>
        </w:rPr>
        <w:t xml:space="preserve"> OF</w:t>
      </w:r>
      <w:r w:rsidR="00BF610E" w:rsidRPr="00BF610E">
        <w:rPr>
          <w:rFonts w:ascii="Calibri" w:eastAsia="Times New Roman" w:hAnsi="Calibri" w:cs="Calibri"/>
          <w:b/>
          <w:color w:val="3B3838"/>
          <w:sz w:val="24"/>
          <w:szCs w:val="24"/>
          <w:lang w:eastAsia="nl-BE"/>
        </w:rPr>
        <w:t xml:space="preserve"> </w:t>
      </w:r>
      <w:r w:rsidR="004B40E9" w:rsidRPr="004B40E9">
        <w:rPr>
          <w:rFonts w:ascii="Calibri" w:eastAsia="Times New Roman" w:hAnsi="Calibri" w:cs="Calibri"/>
          <w:b/>
          <w:color w:val="3B3838"/>
          <w:sz w:val="24"/>
          <w:szCs w:val="24"/>
          <w:lang w:eastAsia="nl-BE"/>
        </w:rPr>
        <w:t>op de datum E vastgelegd voor uw groep, zal uw werkgever u individueel informeren over uw functietoewijzing.</w:t>
      </w:r>
      <w:r w:rsidR="00BF610E" w:rsidRPr="00BF610E">
        <w:rPr>
          <w:rFonts w:ascii="Calibri" w:eastAsia="Times New Roman" w:hAnsi="Calibri" w:cs="Calibri"/>
          <w:color w:val="3B3838"/>
          <w:sz w:val="24"/>
          <w:szCs w:val="24"/>
          <w:lang w:eastAsia="nl-BE"/>
        </w:rPr>
        <w:t xml:space="preserve"> </w:t>
      </w:r>
      <w:r w:rsidR="004B40E9" w:rsidRPr="004B40E9">
        <w:rPr>
          <w:rFonts w:ascii="Calibri" w:eastAsia="Times New Roman" w:hAnsi="Calibri" w:cs="Calibri"/>
          <w:color w:val="3B3838"/>
          <w:sz w:val="24"/>
          <w:szCs w:val="24"/>
          <w:lang w:eastAsia="nl-BE"/>
        </w:rPr>
        <w:t xml:space="preserve">Als het IFIC-barema van uw functie </w:t>
      </w:r>
      <w:r w:rsidR="0058633D" w:rsidRPr="00A27660">
        <w:rPr>
          <w:rFonts w:ascii="Calibri" w:eastAsia="Times New Roman" w:hAnsi="Calibri" w:cs="Calibri"/>
          <w:color w:val="3B3838"/>
          <w:sz w:val="24"/>
          <w:szCs w:val="24"/>
          <w:lang w:eastAsia="nl-BE"/>
        </w:rPr>
        <w:t xml:space="preserve">in de instelling </w:t>
      </w:r>
      <w:r w:rsidR="004B40E9" w:rsidRPr="00A27660">
        <w:rPr>
          <w:rFonts w:ascii="Calibri" w:eastAsia="Times New Roman" w:hAnsi="Calibri" w:cs="Calibri"/>
          <w:color w:val="3B3838"/>
          <w:sz w:val="24"/>
          <w:szCs w:val="24"/>
          <w:lang w:eastAsia="nl-BE"/>
        </w:rPr>
        <w:t xml:space="preserve">geactiveerd wordt, zal uw werkgever u ook alle nuttige informatie </w:t>
      </w:r>
      <w:r w:rsidR="00D540D8">
        <w:rPr>
          <w:rFonts w:ascii="Calibri" w:eastAsia="Times New Roman" w:hAnsi="Calibri" w:cs="Calibri"/>
          <w:color w:val="3B3838"/>
          <w:sz w:val="24"/>
          <w:szCs w:val="24"/>
          <w:lang w:eastAsia="nl-BE"/>
        </w:rPr>
        <w:t xml:space="preserve">ter beschikking stellen, </w:t>
      </w:r>
      <w:r w:rsidR="004B40E9" w:rsidRPr="00A27660">
        <w:rPr>
          <w:rFonts w:ascii="Calibri" w:eastAsia="Times New Roman" w:hAnsi="Calibri" w:cs="Calibri"/>
          <w:color w:val="3B3838"/>
          <w:sz w:val="24"/>
          <w:szCs w:val="24"/>
          <w:lang w:eastAsia="nl-BE"/>
        </w:rPr>
        <w:t>over uw huidige barema en het nieuwe IFIC-barema van deze functie, alsook een individuele loonsimulatie</w:t>
      </w:r>
      <w:r w:rsidR="005C3654">
        <w:rPr>
          <w:rFonts w:ascii="Calibri" w:eastAsia="Times New Roman" w:hAnsi="Calibri" w:cs="Calibri"/>
          <w:color w:val="3B3838"/>
          <w:sz w:val="24"/>
          <w:szCs w:val="24"/>
          <w:lang w:eastAsia="nl-BE"/>
        </w:rPr>
        <w:t xml:space="preserve"> die uw huidig barema en het nieuwe IFIC barema voor de rest van uw carrière</w:t>
      </w:r>
      <w:r w:rsidR="00D540D8">
        <w:rPr>
          <w:rFonts w:ascii="Calibri" w:eastAsia="Times New Roman" w:hAnsi="Calibri" w:cs="Calibri"/>
          <w:color w:val="3B3838"/>
          <w:sz w:val="24"/>
          <w:szCs w:val="24"/>
          <w:lang w:eastAsia="nl-BE"/>
        </w:rPr>
        <w:t xml:space="preserve"> met elkaar</w:t>
      </w:r>
      <w:r w:rsidR="005C3654">
        <w:rPr>
          <w:rFonts w:ascii="Calibri" w:eastAsia="Times New Roman" w:hAnsi="Calibri" w:cs="Calibri"/>
          <w:color w:val="3B3838"/>
          <w:sz w:val="24"/>
          <w:szCs w:val="24"/>
          <w:lang w:eastAsia="nl-BE"/>
        </w:rPr>
        <w:t xml:space="preserve"> vergelijkt</w:t>
      </w:r>
      <w:r w:rsidR="00D540D8">
        <w:rPr>
          <w:rFonts w:ascii="Calibri" w:eastAsia="Times New Roman" w:hAnsi="Calibri" w:cs="Calibri"/>
          <w:color w:val="3B3838"/>
          <w:sz w:val="24"/>
          <w:szCs w:val="24"/>
          <w:lang w:eastAsia="nl-BE"/>
        </w:rPr>
        <w:t xml:space="preserve">. </w:t>
      </w:r>
      <w:r w:rsidR="002D363C">
        <w:rPr>
          <w:rFonts w:ascii="Calibri" w:eastAsia="Times New Roman" w:hAnsi="Calibri" w:cs="Calibri"/>
          <w:color w:val="3B3838"/>
          <w:sz w:val="24"/>
          <w:szCs w:val="24"/>
          <w:lang w:eastAsia="nl-BE"/>
        </w:rPr>
        <w:t>Zo</w:t>
      </w:r>
      <w:r w:rsidR="00D540D8">
        <w:rPr>
          <w:rFonts w:ascii="Calibri" w:eastAsia="Times New Roman" w:hAnsi="Calibri" w:cs="Calibri"/>
          <w:color w:val="3B3838"/>
          <w:sz w:val="24"/>
          <w:szCs w:val="24"/>
          <w:lang w:eastAsia="nl-BE"/>
        </w:rPr>
        <w:t xml:space="preserve">  heeft</w:t>
      </w:r>
      <w:r w:rsidR="004B40E9" w:rsidRPr="00A27660">
        <w:rPr>
          <w:rFonts w:ascii="Calibri" w:eastAsia="Times New Roman" w:hAnsi="Calibri" w:cs="Calibri"/>
          <w:color w:val="3B3838"/>
          <w:sz w:val="24"/>
          <w:szCs w:val="24"/>
          <w:lang w:eastAsia="nl-BE"/>
        </w:rPr>
        <w:t xml:space="preserve"> u alle nodige informatie om </w:t>
      </w:r>
      <w:r w:rsidR="005C3654">
        <w:rPr>
          <w:rFonts w:ascii="Calibri" w:eastAsia="Times New Roman" w:hAnsi="Calibri" w:cs="Calibri"/>
          <w:color w:val="3B3838"/>
          <w:sz w:val="24"/>
          <w:szCs w:val="24"/>
          <w:lang w:eastAsia="nl-BE"/>
        </w:rPr>
        <w:t xml:space="preserve">de </w:t>
      </w:r>
      <w:r w:rsidR="004B40E9" w:rsidRPr="00A27660">
        <w:rPr>
          <w:rFonts w:ascii="Calibri" w:eastAsia="Times New Roman" w:hAnsi="Calibri" w:cs="Calibri"/>
          <w:color w:val="3B3838"/>
          <w:sz w:val="24"/>
          <w:szCs w:val="24"/>
          <w:lang w:eastAsia="nl-BE"/>
        </w:rPr>
        <w:t>keuze te maken</w:t>
      </w:r>
      <w:r w:rsidR="005C3654">
        <w:rPr>
          <w:rFonts w:ascii="Calibri" w:eastAsia="Times New Roman" w:hAnsi="Calibri" w:cs="Calibri"/>
          <w:color w:val="3B3838"/>
          <w:sz w:val="24"/>
          <w:szCs w:val="24"/>
          <w:lang w:eastAsia="nl-BE"/>
        </w:rPr>
        <w:t xml:space="preserve"> om uw huidig barema te </w:t>
      </w:r>
      <w:r w:rsidR="00D540D8">
        <w:rPr>
          <w:rFonts w:ascii="Calibri" w:eastAsia="Times New Roman" w:hAnsi="Calibri" w:cs="Calibri"/>
          <w:color w:val="3B3838"/>
          <w:sz w:val="24"/>
          <w:szCs w:val="24"/>
          <w:lang w:eastAsia="nl-BE"/>
        </w:rPr>
        <w:t xml:space="preserve">behouden </w:t>
      </w:r>
      <w:r w:rsidR="005C3654">
        <w:rPr>
          <w:rFonts w:ascii="Calibri" w:eastAsia="Times New Roman" w:hAnsi="Calibri" w:cs="Calibri"/>
          <w:color w:val="3B3838"/>
          <w:sz w:val="24"/>
          <w:szCs w:val="24"/>
          <w:lang w:eastAsia="nl-BE"/>
        </w:rPr>
        <w:t>of om te kiezen voor het nieuwe IFIC-barema</w:t>
      </w:r>
      <w:r w:rsidR="00BF610E" w:rsidRPr="00A27660">
        <w:rPr>
          <w:rFonts w:ascii="Calibri" w:eastAsia="Times New Roman" w:hAnsi="Calibri" w:cs="Calibri"/>
          <w:color w:val="3B3838"/>
          <w:sz w:val="24"/>
          <w:szCs w:val="24"/>
          <w:lang w:eastAsia="nl-BE"/>
        </w:rPr>
        <w:t>.</w:t>
      </w:r>
    </w:p>
    <w:p w14:paraId="279AA7DC" w14:textId="4A780FF5" w:rsidR="0043506B" w:rsidRDefault="004B40E9" w:rsidP="00235A05">
      <w:pPr>
        <w:jc w:val="both"/>
        <w:rPr>
          <w:rFonts w:ascii="Calibri" w:eastAsia="Times New Roman" w:hAnsi="Calibri" w:cs="Calibri"/>
          <w:color w:val="3B3838"/>
          <w:sz w:val="24"/>
          <w:szCs w:val="24"/>
          <w:lang w:eastAsia="nl-BE"/>
        </w:rPr>
      </w:pPr>
      <w:r w:rsidRPr="00A27660">
        <w:rPr>
          <w:rFonts w:ascii="Calibri" w:eastAsia="Times New Roman" w:hAnsi="Calibri" w:cs="Calibri"/>
          <w:color w:val="3B3838"/>
          <w:sz w:val="24"/>
          <w:szCs w:val="24"/>
          <w:lang w:eastAsia="nl-BE"/>
        </w:rPr>
        <w:t>U zal dan kennis nemen van de sectorale</w:t>
      </w:r>
      <w:r>
        <w:rPr>
          <w:rFonts w:ascii="Calibri" w:eastAsia="Times New Roman" w:hAnsi="Calibri" w:cs="Calibri"/>
          <w:color w:val="3B3838"/>
          <w:sz w:val="24"/>
          <w:szCs w:val="24"/>
          <w:lang w:eastAsia="nl-BE"/>
        </w:rPr>
        <w:t xml:space="preserve"> functie die u is toegewezen</w:t>
      </w:r>
      <w:r w:rsidR="00D540D8">
        <w:rPr>
          <w:rFonts w:ascii="Calibri" w:eastAsia="Times New Roman" w:hAnsi="Calibri" w:cs="Calibri"/>
          <w:color w:val="3B3838"/>
          <w:sz w:val="24"/>
          <w:szCs w:val="24"/>
          <w:lang w:eastAsia="nl-BE"/>
        </w:rPr>
        <w:t>. H</w:t>
      </w:r>
      <w:r>
        <w:rPr>
          <w:rFonts w:ascii="Calibri" w:eastAsia="Times New Roman" w:hAnsi="Calibri" w:cs="Calibri"/>
          <w:color w:val="3B3838"/>
          <w:sz w:val="24"/>
          <w:szCs w:val="24"/>
          <w:lang w:eastAsia="nl-BE"/>
        </w:rPr>
        <w:t xml:space="preserve">et is mogelijk dat u </w:t>
      </w:r>
      <w:r w:rsidR="00D540D8">
        <w:rPr>
          <w:rFonts w:ascii="Calibri" w:eastAsia="Times New Roman" w:hAnsi="Calibri" w:cs="Calibri"/>
          <w:color w:val="3B3838"/>
          <w:sz w:val="24"/>
          <w:szCs w:val="24"/>
          <w:lang w:eastAsia="nl-BE"/>
        </w:rPr>
        <w:t xml:space="preserve">een combinatie van </w:t>
      </w:r>
      <w:r>
        <w:rPr>
          <w:rFonts w:ascii="Calibri" w:eastAsia="Times New Roman" w:hAnsi="Calibri" w:cs="Calibri"/>
          <w:color w:val="3B3838"/>
          <w:sz w:val="24"/>
          <w:szCs w:val="24"/>
          <w:lang w:eastAsia="nl-BE"/>
        </w:rPr>
        <w:t xml:space="preserve">meerdere functies hebt toegewezen gekregen (hybride functie). In bepaalde uitzonderlijke gevallen kan uw werkgever vaststellen dat er geen enkele </w:t>
      </w:r>
      <w:r w:rsidR="00D540D8">
        <w:rPr>
          <w:rFonts w:ascii="Calibri" w:eastAsia="Times New Roman" w:hAnsi="Calibri" w:cs="Calibri"/>
          <w:color w:val="3B3838"/>
          <w:sz w:val="24"/>
          <w:szCs w:val="24"/>
          <w:lang w:eastAsia="nl-BE"/>
        </w:rPr>
        <w:t xml:space="preserve">sectorale IFIC-functie </w:t>
      </w:r>
      <w:r>
        <w:rPr>
          <w:rFonts w:ascii="Calibri" w:eastAsia="Times New Roman" w:hAnsi="Calibri" w:cs="Calibri"/>
          <w:color w:val="3B3838"/>
          <w:sz w:val="24"/>
          <w:szCs w:val="24"/>
          <w:lang w:eastAsia="nl-BE"/>
        </w:rPr>
        <w:t xml:space="preserve">in grote mate overeenkomt met de functie die u uitoefent. Uw werkgever zal u dan een zogenaamde “ontbrekende” functie toewijzen. In dat laatste geval zal hij u ook een categorie toewijzen </w:t>
      </w:r>
      <w:r w:rsidR="00D540D8">
        <w:rPr>
          <w:rFonts w:ascii="Calibri" w:eastAsia="Times New Roman" w:hAnsi="Calibri" w:cs="Calibri"/>
          <w:color w:val="3B3838"/>
          <w:sz w:val="24"/>
          <w:szCs w:val="24"/>
          <w:lang w:eastAsia="nl-BE"/>
        </w:rPr>
        <w:t xml:space="preserve">waardoor </w:t>
      </w:r>
      <w:r>
        <w:rPr>
          <w:rFonts w:ascii="Calibri" w:eastAsia="Times New Roman" w:hAnsi="Calibri" w:cs="Calibri"/>
          <w:color w:val="3B3838"/>
          <w:sz w:val="24"/>
          <w:szCs w:val="24"/>
          <w:lang w:eastAsia="nl-BE"/>
        </w:rPr>
        <w:t>uw IFIC-</w:t>
      </w:r>
      <w:r w:rsidR="00D540D8">
        <w:rPr>
          <w:rFonts w:ascii="Calibri" w:eastAsia="Times New Roman" w:hAnsi="Calibri" w:cs="Calibri"/>
          <w:color w:val="3B3838"/>
          <w:sz w:val="24"/>
          <w:szCs w:val="24"/>
          <w:lang w:eastAsia="nl-BE"/>
        </w:rPr>
        <w:t xml:space="preserve">barema </w:t>
      </w:r>
      <w:r>
        <w:rPr>
          <w:rFonts w:ascii="Calibri" w:eastAsia="Times New Roman" w:hAnsi="Calibri" w:cs="Calibri"/>
          <w:color w:val="3B3838"/>
          <w:sz w:val="24"/>
          <w:szCs w:val="24"/>
          <w:lang w:eastAsia="nl-BE"/>
        </w:rPr>
        <w:t xml:space="preserve">kan worden bepaald. </w:t>
      </w:r>
    </w:p>
    <w:p w14:paraId="5146B844" w14:textId="5E2ADCE5" w:rsidR="00BF610E" w:rsidRPr="002738E8" w:rsidRDefault="004B40E9" w:rsidP="002738E8">
      <w:pPr>
        <w:pStyle w:val="Paragraphedeliste"/>
        <w:numPr>
          <w:ilvl w:val="0"/>
          <w:numId w:val="12"/>
        </w:numPr>
        <w:spacing w:before="360"/>
        <w:jc w:val="both"/>
        <w:rPr>
          <w:rFonts w:ascii="Calibri" w:eastAsia="Times New Roman" w:hAnsi="Calibri" w:cs="Calibri"/>
          <w:b/>
          <w:sz w:val="24"/>
          <w:szCs w:val="24"/>
          <w:u w:val="single"/>
          <w:lang w:eastAsia="nl-BE"/>
        </w:rPr>
      </w:pPr>
      <w:r w:rsidRPr="002738E8">
        <w:rPr>
          <w:rFonts w:ascii="Calibri" w:eastAsia="Times New Roman" w:hAnsi="Calibri" w:cs="Calibri"/>
          <w:b/>
          <w:sz w:val="24"/>
          <w:szCs w:val="24"/>
          <w:u w:val="single"/>
          <w:lang w:eastAsia="nl-BE"/>
        </w:rPr>
        <w:t>STAP 3: MOGELIJKHEID OM BEROEP AAN TE TEKENEN</w:t>
      </w:r>
    </w:p>
    <w:p w14:paraId="2117EC49" w14:textId="77A82B5F" w:rsidR="00BF610E" w:rsidRDefault="004B40E9" w:rsidP="00BF610E">
      <w:pPr>
        <w:jc w:val="both"/>
        <w:rPr>
          <w:rFonts w:ascii="Calibri" w:eastAsia="Times New Roman" w:hAnsi="Calibri" w:cs="Calibri"/>
          <w:color w:val="3B3838"/>
          <w:sz w:val="24"/>
          <w:szCs w:val="24"/>
          <w:lang w:eastAsia="nl-BE"/>
        </w:rPr>
      </w:pPr>
      <w:r w:rsidRPr="004B40E9">
        <w:rPr>
          <w:rFonts w:ascii="Calibri" w:eastAsia="Times New Roman" w:hAnsi="Calibri" w:cs="Calibri"/>
          <w:color w:val="3B3838"/>
          <w:sz w:val="24"/>
          <w:szCs w:val="24"/>
          <w:lang w:eastAsia="nl-BE"/>
        </w:rPr>
        <w:t>Het is mogelijk dat u</w:t>
      </w:r>
      <w:r>
        <w:rPr>
          <w:rFonts w:ascii="Calibri" w:eastAsia="Times New Roman" w:hAnsi="Calibri" w:cs="Calibri"/>
          <w:color w:val="3B3838"/>
          <w:sz w:val="24"/>
          <w:szCs w:val="24"/>
          <w:lang w:eastAsia="nl-BE"/>
        </w:rPr>
        <w:t xml:space="preserve">, </w:t>
      </w:r>
      <w:r w:rsidR="0023725E">
        <w:rPr>
          <w:rFonts w:ascii="Calibri" w:eastAsia="Times New Roman" w:hAnsi="Calibri" w:cs="Calibri"/>
          <w:color w:val="3B3838"/>
          <w:sz w:val="24"/>
          <w:szCs w:val="24"/>
          <w:lang w:eastAsia="nl-BE"/>
        </w:rPr>
        <w:t xml:space="preserve">om </w:t>
      </w:r>
      <w:r>
        <w:rPr>
          <w:rFonts w:ascii="Calibri" w:eastAsia="Times New Roman" w:hAnsi="Calibri" w:cs="Calibri"/>
          <w:color w:val="3B3838"/>
          <w:sz w:val="24"/>
          <w:szCs w:val="24"/>
          <w:lang w:eastAsia="nl-BE"/>
        </w:rPr>
        <w:t xml:space="preserve">objectieve redenen, niet akkoord </w:t>
      </w:r>
      <w:r w:rsidR="002D363C">
        <w:rPr>
          <w:rFonts w:ascii="Calibri" w:eastAsia="Times New Roman" w:hAnsi="Calibri" w:cs="Calibri"/>
          <w:color w:val="3B3838"/>
          <w:sz w:val="24"/>
          <w:szCs w:val="24"/>
          <w:lang w:eastAsia="nl-BE"/>
        </w:rPr>
        <w:t xml:space="preserve">gaat </w:t>
      </w:r>
      <w:r>
        <w:rPr>
          <w:rFonts w:ascii="Calibri" w:eastAsia="Times New Roman" w:hAnsi="Calibri" w:cs="Calibri"/>
          <w:color w:val="3B3838"/>
          <w:sz w:val="24"/>
          <w:szCs w:val="24"/>
          <w:lang w:eastAsia="nl-BE"/>
        </w:rPr>
        <w:t xml:space="preserve">met het resultaat van deze functietoewijzing(en). </w:t>
      </w:r>
      <w:r w:rsidRPr="004B40E9">
        <w:rPr>
          <w:rFonts w:ascii="Calibri" w:eastAsia="Times New Roman" w:hAnsi="Calibri" w:cs="Calibri"/>
          <w:color w:val="3B3838"/>
          <w:sz w:val="24"/>
          <w:szCs w:val="24"/>
          <w:lang w:eastAsia="nl-BE"/>
        </w:rPr>
        <w:t>In voorkomend geval kan u beroep aantekenen om de s</w:t>
      </w:r>
      <w:r>
        <w:rPr>
          <w:rFonts w:ascii="Calibri" w:eastAsia="Times New Roman" w:hAnsi="Calibri" w:cs="Calibri"/>
          <w:color w:val="3B3838"/>
          <w:sz w:val="24"/>
          <w:szCs w:val="24"/>
          <w:lang w:eastAsia="nl-BE"/>
        </w:rPr>
        <w:t xml:space="preserve">ectorale functie die u is toegewezen te betwisten en een alternatieve toewijzing voor te stellen. Dat noemen we </w:t>
      </w:r>
      <w:r w:rsidR="0023725E">
        <w:rPr>
          <w:rFonts w:ascii="Calibri" w:eastAsia="Times New Roman" w:hAnsi="Calibri" w:cs="Calibri"/>
          <w:color w:val="3B3838"/>
          <w:sz w:val="24"/>
          <w:szCs w:val="24"/>
          <w:lang w:eastAsia="nl-BE"/>
        </w:rPr>
        <w:t>‘</w:t>
      </w:r>
      <w:r>
        <w:rPr>
          <w:rFonts w:ascii="Calibri" w:eastAsia="Times New Roman" w:hAnsi="Calibri" w:cs="Calibri"/>
          <w:color w:val="3B3838"/>
          <w:sz w:val="24"/>
          <w:szCs w:val="24"/>
          <w:lang w:eastAsia="nl-BE"/>
        </w:rPr>
        <w:t>intern beroep</w:t>
      </w:r>
      <w:r w:rsidR="0023725E">
        <w:rPr>
          <w:rFonts w:ascii="Calibri" w:eastAsia="Times New Roman" w:hAnsi="Calibri" w:cs="Calibri"/>
          <w:color w:val="3B3838"/>
          <w:sz w:val="24"/>
          <w:szCs w:val="24"/>
          <w:lang w:eastAsia="nl-BE"/>
        </w:rPr>
        <w:t>’</w:t>
      </w:r>
      <w:r>
        <w:rPr>
          <w:rFonts w:ascii="Calibri" w:eastAsia="Times New Roman" w:hAnsi="Calibri" w:cs="Calibri"/>
          <w:color w:val="3B3838"/>
          <w:sz w:val="24"/>
          <w:szCs w:val="24"/>
          <w:lang w:eastAsia="nl-BE"/>
        </w:rPr>
        <w:t xml:space="preserve"> (lokaal niveau). </w:t>
      </w:r>
      <w:r w:rsidRPr="004B40E9">
        <w:rPr>
          <w:rFonts w:ascii="Calibri" w:eastAsia="Times New Roman" w:hAnsi="Calibri" w:cs="Calibri"/>
          <w:color w:val="3B3838"/>
          <w:sz w:val="24"/>
          <w:szCs w:val="24"/>
          <w:lang w:eastAsia="nl-BE"/>
        </w:rPr>
        <w:t>Hiervoor zal een interne beroepscommissie worden opgericht in iedere i</w:t>
      </w:r>
      <w:r>
        <w:rPr>
          <w:rFonts w:ascii="Calibri" w:eastAsia="Times New Roman" w:hAnsi="Calibri" w:cs="Calibri"/>
          <w:color w:val="3B3838"/>
          <w:sz w:val="24"/>
          <w:szCs w:val="24"/>
          <w:lang w:eastAsia="nl-BE"/>
        </w:rPr>
        <w:t xml:space="preserve">nstelling. </w:t>
      </w:r>
      <w:r w:rsidRPr="004B40E9">
        <w:rPr>
          <w:rFonts w:ascii="Calibri" w:eastAsia="Times New Roman" w:hAnsi="Calibri" w:cs="Calibri"/>
          <w:color w:val="3B3838"/>
          <w:sz w:val="24"/>
          <w:szCs w:val="24"/>
          <w:lang w:eastAsia="nl-BE"/>
        </w:rPr>
        <w:t>Deze beroepscommissie bestaat uit de procesverantwoordelijke, vertegenwoordigers van de w</w:t>
      </w:r>
      <w:r>
        <w:rPr>
          <w:rFonts w:ascii="Calibri" w:eastAsia="Times New Roman" w:hAnsi="Calibri" w:cs="Calibri"/>
          <w:color w:val="3B3838"/>
          <w:sz w:val="24"/>
          <w:szCs w:val="24"/>
          <w:lang w:eastAsia="nl-BE"/>
        </w:rPr>
        <w:t xml:space="preserve">erkgever en vakbondsafgevaardigden. Alle leden hebben een IFIC-opleiding gevolgd. </w:t>
      </w:r>
    </w:p>
    <w:p w14:paraId="2F056744" w14:textId="4C3ED1ED" w:rsidR="005C3654" w:rsidRPr="00BF610E" w:rsidRDefault="005C3654" w:rsidP="00BF610E">
      <w:pPr>
        <w:jc w:val="both"/>
        <w:rPr>
          <w:rFonts w:ascii="Calibri" w:eastAsia="Times New Roman" w:hAnsi="Calibri" w:cs="Calibri"/>
          <w:color w:val="3B3838"/>
          <w:sz w:val="24"/>
          <w:szCs w:val="24"/>
          <w:lang w:eastAsia="nl-BE"/>
        </w:rPr>
      </w:pPr>
      <w:r>
        <w:rPr>
          <w:rFonts w:ascii="Calibri" w:eastAsia="Times New Roman" w:hAnsi="Calibri" w:cs="Calibri"/>
          <w:color w:val="3B3838"/>
          <w:sz w:val="24"/>
          <w:szCs w:val="24"/>
          <w:lang w:eastAsia="nl-BE"/>
        </w:rPr>
        <w:t>Als u er voor kiest beroep aan te tekenen, zal u moeten aantonen waarin uw dagelijks werk verschilt van de functie die u is toegewezen. Het beroep gaat over de functie die u is toegewezen en niet over het IFIC-barema dat eraan gekoppeld is, aangezien die barema’s identiek zijn voor alle ziekenhuizen.</w:t>
      </w:r>
    </w:p>
    <w:p w14:paraId="2DD06F5B" w14:textId="3B68AB35" w:rsidR="00BF610E" w:rsidRPr="00BF610E" w:rsidRDefault="004B40E9" w:rsidP="00BF610E">
      <w:pPr>
        <w:jc w:val="both"/>
        <w:rPr>
          <w:rFonts w:ascii="Calibri" w:eastAsia="Times New Roman" w:hAnsi="Calibri" w:cs="Calibri"/>
          <w:color w:val="3B3838"/>
          <w:sz w:val="24"/>
          <w:szCs w:val="24"/>
          <w:lang w:eastAsia="nl-BE"/>
        </w:rPr>
      </w:pPr>
      <w:r w:rsidRPr="004B40E9">
        <w:rPr>
          <w:rFonts w:ascii="Calibri" w:eastAsia="Times New Roman" w:hAnsi="Calibri" w:cs="Calibri"/>
          <w:color w:val="3B3838"/>
          <w:sz w:val="24"/>
          <w:szCs w:val="24"/>
          <w:lang w:eastAsia="nl-BE"/>
        </w:rPr>
        <w:t>Na afloop v</w:t>
      </w:r>
      <w:r>
        <w:rPr>
          <w:rFonts w:ascii="Calibri" w:eastAsia="Times New Roman" w:hAnsi="Calibri" w:cs="Calibri"/>
          <w:color w:val="3B3838"/>
          <w:sz w:val="24"/>
          <w:szCs w:val="24"/>
          <w:lang w:eastAsia="nl-BE"/>
        </w:rPr>
        <w:t xml:space="preserve">an het intern beroep is er ook extern beroep mogelijk (sectoraal niveau). </w:t>
      </w:r>
    </w:p>
    <w:p w14:paraId="304CD0CC" w14:textId="4FADDEDB" w:rsidR="00BF610E" w:rsidRPr="00A27660" w:rsidRDefault="004B40E9" w:rsidP="00BF610E">
      <w:pPr>
        <w:jc w:val="both"/>
        <w:rPr>
          <w:rFonts w:ascii="Calibri" w:eastAsia="Times New Roman" w:hAnsi="Calibri" w:cs="Calibri"/>
          <w:color w:val="3B3838"/>
          <w:sz w:val="24"/>
          <w:szCs w:val="24"/>
          <w:lang w:eastAsia="nl-BE"/>
        </w:rPr>
      </w:pPr>
      <w:r w:rsidRPr="004B40E9">
        <w:rPr>
          <w:rFonts w:ascii="Calibri" w:eastAsia="Times New Roman" w:hAnsi="Calibri" w:cs="Calibri"/>
          <w:color w:val="3B3838"/>
          <w:sz w:val="24"/>
          <w:szCs w:val="24"/>
          <w:lang w:eastAsia="nl-BE"/>
        </w:rPr>
        <w:t>Alle precieze informatie over d</w:t>
      </w:r>
      <w:r>
        <w:rPr>
          <w:rFonts w:ascii="Calibri" w:eastAsia="Times New Roman" w:hAnsi="Calibri" w:cs="Calibri"/>
          <w:color w:val="3B3838"/>
          <w:sz w:val="24"/>
          <w:szCs w:val="24"/>
          <w:lang w:eastAsia="nl-BE"/>
        </w:rPr>
        <w:t xml:space="preserve">e interne en externe beroepsprocedure (modaliteiten voor het indienen van dossiers, </w:t>
      </w:r>
      <w:r w:rsidRPr="00A27660">
        <w:rPr>
          <w:rFonts w:ascii="Calibri" w:eastAsia="Times New Roman" w:hAnsi="Calibri" w:cs="Calibri"/>
          <w:color w:val="3B3838"/>
          <w:sz w:val="24"/>
          <w:szCs w:val="24"/>
          <w:lang w:eastAsia="nl-BE"/>
        </w:rPr>
        <w:t xml:space="preserve">termijnen, formulieren, enz.) zullen u worden meegedeeld door de werkgever op het moment waarop u uw functietoewijzing krijgt. </w:t>
      </w:r>
    </w:p>
    <w:p w14:paraId="0DF2FAAE" w14:textId="0994E23D" w:rsidR="00BF610E" w:rsidRPr="00BF610E" w:rsidRDefault="004B40E9" w:rsidP="00BF610E">
      <w:pPr>
        <w:jc w:val="both"/>
        <w:rPr>
          <w:rFonts w:ascii="Calibri" w:eastAsia="Times New Roman" w:hAnsi="Calibri" w:cs="Calibri"/>
          <w:color w:val="3B3838"/>
          <w:sz w:val="24"/>
          <w:szCs w:val="24"/>
          <w:lang w:eastAsia="nl-BE"/>
        </w:rPr>
      </w:pPr>
      <w:r w:rsidRPr="00A27660">
        <w:rPr>
          <w:rFonts w:ascii="Calibri" w:eastAsia="Times New Roman" w:hAnsi="Calibri" w:cs="Calibri"/>
          <w:color w:val="3B3838"/>
          <w:sz w:val="24"/>
          <w:szCs w:val="24"/>
          <w:u w:val="single"/>
          <w:lang w:eastAsia="nl-BE"/>
        </w:rPr>
        <w:lastRenderedPageBreak/>
        <w:t>OPGELET</w:t>
      </w:r>
      <w:r w:rsidR="00BF610E" w:rsidRPr="00A27660">
        <w:rPr>
          <w:rFonts w:ascii="Calibri" w:eastAsia="Times New Roman" w:hAnsi="Calibri" w:cs="Calibri"/>
          <w:color w:val="3B3838"/>
          <w:sz w:val="24"/>
          <w:szCs w:val="24"/>
          <w:u w:val="single"/>
          <w:lang w:eastAsia="nl-BE"/>
        </w:rPr>
        <w:t>:</w:t>
      </w:r>
      <w:r w:rsidR="00BF610E" w:rsidRPr="00A27660">
        <w:rPr>
          <w:rFonts w:ascii="Calibri" w:eastAsia="Times New Roman" w:hAnsi="Calibri" w:cs="Calibri"/>
          <w:color w:val="3B3838"/>
          <w:sz w:val="24"/>
          <w:szCs w:val="24"/>
          <w:lang w:eastAsia="nl-BE"/>
        </w:rPr>
        <w:t xml:space="preserve"> </w:t>
      </w:r>
      <w:r w:rsidRPr="00A27660">
        <w:rPr>
          <w:rFonts w:ascii="Calibri" w:eastAsia="Times New Roman" w:hAnsi="Calibri" w:cs="Calibri"/>
          <w:color w:val="3B3838"/>
          <w:sz w:val="24"/>
          <w:szCs w:val="24"/>
          <w:lang w:eastAsia="nl-BE"/>
        </w:rPr>
        <w:t>de mogelijkheid om de beroepsprocedure te gebruiken geldt voor alle werknemers van</w:t>
      </w:r>
      <w:r w:rsidR="0023725E">
        <w:rPr>
          <w:rFonts w:ascii="Calibri" w:eastAsia="Times New Roman" w:hAnsi="Calibri" w:cs="Calibri"/>
          <w:color w:val="3B3838"/>
          <w:sz w:val="24"/>
          <w:szCs w:val="24"/>
          <w:lang w:eastAsia="nl-BE"/>
        </w:rPr>
        <w:t xml:space="preserve"> zodra</w:t>
      </w:r>
      <w:r w:rsidRPr="00A27660">
        <w:rPr>
          <w:rFonts w:ascii="Calibri" w:eastAsia="Times New Roman" w:hAnsi="Calibri" w:cs="Calibri"/>
          <w:color w:val="3B3838"/>
          <w:sz w:val="24"/>
          <w:szCs w:val="24"/>
          <w:lang w:eastAsia="nl-BE"/>
        </w:rPr>
        <w:t xml:space="preserve"> ze hun sectorale functietoewijzing hebben</w:t>
      </w:r>
      <w:r w:rsidR="008E0CB6" w:rsidRPr="00A27660">
        <w:rPr>
          <w:rFonts w:ascii="Calibri" w:eastAsia="Times New Roman" w:hAnsi="Calibri" w:cs="Calibri"/>
          <w:color w:val="3B3838"/>
          <w:sz w:val="24"/>
          <w:szCs w:val="24"/>
          <w:lang w:eastAsia="nl-BE"/>
        </w:rPr>
        <w:t xml:space="preserve"> ontvangen (of het daarbij horende IFIC-barema nu geactiveerd wordt of niet).</w:t>
      </w:r>
      <w:r w:rsidR="008E0CB6">
        <w:rPr>
          <w:rFonts w:ascii="Calibri" w:eastAsia="Times New Roman" w:hAnsi="Calibri" w:cs="Calibri"/>
          <w:color w:val="3B3838"/>
          <w:sz w:val="24"/>
          <w:szCs w:val="24"/>
          <w:lang w:eastAsia="nl-BE"/>
        </w:rPr>
        <w:t xml:space="preserve"> </w:t>
      </w:r>
    </w:p>
    <w:p w14:paraId="3D878D26" w14:textId="5C4E94B0" w:rsidR="00BF610E" w:rsidRPr="002738E8" w:rsidRDefault="008E0CB6" w:rsidP="002738E8">
      <w:pPr>
        <w:pStyle w:val="Paragraphedeliste"/>
        <w:numPr>
          <w:ilvl w:val="0"/>
          <w:numId w:val="12"/>
        </w:numPr>
        <w:spacing w:before="360"/>
        <w:jc w:val="both"/>
        <w:rPr>
          <w:rFonts w:ascii="Calibri" w:eastAsia="Times New Roman" w:hAnsi="Calibri" w:cs="Calibri"/>
          <w:b/>
          <w:sz w:val="24"/>
          <w:szCs w:val="24"/>
          <w:u w:val="single"/>
          <w:lang w:eastAsia="nl-BE"/>
        </w:rPr>
      </w:pPr>
      <w:r w:rsidRPr="002738E8">
        <w:rPr>
          <w:rFonts w:ascii="Calibri" w:eastAsia="Times New Roman" w:hAnsi="Calibri" w:cs="Calibri"/>
          <w:b/>
          <w:sz w:val="24"/>
          <w:szCs w:val="24"/>
          <w:u w:val="single"/>
          <w:lang w:eastAsia="nl-BE"/>
        </w:rPr>
        <w:t>STAP 4: DE KEUZE VAN HET NIEUWE IFIC-BAREMA</w:t>
      </w:r>
    </w:p>
    <w:p w14:paraId="143EBD87" w14:textId="478E12C5" w:rsidR="00BF610E" w:rsidRPr="00BF610E" w:rsidRDefault="008E0CB6" w:rsidP="00BF610E">
      <w:pPr>
        <w:jc w:val="both"/>
        <w:rPr>
          <w:rFonts w:ascii="Calibri" w:eastAsia="Times New Roman" w:hAnsi="Calibri" w:cs="Calibri"/>
          <w:color w:val="3B3838"/>
          <w:sz w:val="24"/>
          <w:szCs w:val="24"/>
          <w:lang w:eastAsia="nl-BE"/>
        </w:rPr>
      </w:pPr>
      <w:r w:rsidRPr="008E0CB6">
        <w:rPr>
          <w:rFonts w:ascii="Calibri" w:eastAsia="Times New Roman" w:hAnsi="Calibri" w:cs="Calibri"/>
          <w:b/>
          <w:color w:val="3B3838"/>
          <w:sz w:val="24"/>
          <w:szCs w:val="24"/>
          <w:lang w:eastAsia="nl-BE"/>
        </w:rPr>
        <w:t>HERINNERING: deze stap geldt e</w:t>
      </w:r>
      <w:r>
        <w:rPr>
          <w:rFonts w:ascii="Calibri" w:eastAsia="Times New Roman" w:hAnsi="Calibri" w:cs="Calibri"/>
          <w:b/>
          <w:color w:val="3B3838"/>
          <w:sz w:val="24"/>
          <w:szCs w:val="24"/>
          <w:lang w:eastAsia="nl-BE"/>
        </w:rPr>
        <w:t xml:space="preserve">nkel voor de werknemers </w:t>
      </w:r>
      <w:r w:rsidR="002D363C">
        <w:rPr>
          <w:rFonts w:ascii="Calibri" w:eastAsia="Times New Roman" w:hAnsi="Calibri" w:cs="Calibri"/>
          <w:b/>
          <w:color w:val="3B3838"/>
          <w:sz w:val="24"/>
          <w:szCs w:val="24"/>
          <w:lang w:eastAsia="nl-BE"/>
        </w:rPr>
        <w:t xml:space="preserve">die </w:t>
      </w:r>
      <w:r w:rsidR="00A27660" w:rsidRPr="00AF1A8B">
        <w:rPr>
          <w:rFonts w:ascii="Calibri" w:eastAsia="Times New Roman" w:hAnsi="Calibri" w:cs="Calibri"/>
          <w:b/>
          <w:color w:val="3B3838"/>
          <w:sz w:val="24"/>
          <w:szCs w:val="24"/>
          <w:lang w:eastAsia="nl-BE"/>
        </w:rPr>
        <w:t>in dienst</w:t>
      </w:r>
      <w:r w:rsidR="002D363C">
        <w:rPr>
          <w:rFonts w:ascii="Calibri" w:eastAsia="Times New Roman" w:hAnsi="Calibri" w:cs="Calibri"/>
          <w:b/>
          <w:color w:val="3B3838"/>
          <w:sz w:val="24"/>
          <w:szCs w:val="24"/>
          <w:lang w:eastAsia="nl-BE"/>
        </w:rPr>
        <w:t xml:space="preserve"> zijn en</w:t>
      </w:r>
      <w:r w:rsidR="00A27660">
        <w:rPr>
          <w:rFonts w:ascii="Calibri" w:eastAsia="Times New Roman" w:hAnsi="Calibri" w:cs="Calibri"/>
          <w:b/>
          <w:color w:val="3B3838"/>
          <w:sz w:val="24"/>
          <w:szCs w:val="24"/>
          <w:lang w:eastAsia="nl-BE"/>
        </w:rPr>
        <w:t xml:space="preserve"> </w:t>
      </w:r>
      <w:r>
        <w:rPr>
          <w:rFonts w:ascii="Calibri" w:eastAsia="Times New Roman" w:hAnsi="Calibri" w:cs="Calibri"/>
          <w:b/>
          <w:color w:val="3B3838"/>
          <w:sz w:val="24"/>
          <w:szCs w:val="24"/>
          <w:lang w:eastAsia="nl-BE"/>
        </w:rPr>
        <w:t xml:space="preserve">die een functie uitoefenen waarvan het IFIC-barema wordt geactiveerd in de instelling. </w:t>
      </w:r>
    </w:p>
    <w:p w14:paraId="45F9ABE6" w14:textId="34E07002" w:rsidR="00BF610E" w:rsidRPr="00BF610E" w:rsidRDefault="008E0CB6" w:rsidP="00BF610E">
      <w:pPr>
        <w:spacing w:before="120" w:after="120"/>
        <w:jc w:val="both"/>
        <w:rPr>
          <w:rFonts w:ascii="Calibri" w:eastAsia="Times New Roman" w:hAnsi="Calibri" w:cs="Calibri"/>
          <w:color w:val="3B3838"/>
          <w:sz w:val="24"/>
          <w:szCs w:val="24"/>
          <w:u w:val="single"/>
          <w:lang w:eastAsia="nl-BE"/>
        </w:rPr>
      </w:pPr>
      <w:r w:rsidRPr="008E0CB6">
        <w:rPr>
          <w:rFonts w:ascii="Calibri" w:eastAsia="Times New Roman" w:hAnsi="Calibri" w:cs="Calibri"/>
          <w:color w:val="3B3838"/>
          <w:sz w:val="24"/>
          <w:szCs w:val="24"/>
          <w:lang w:eastAsia="nl-BE"/>
        </w:rPr>
        <w:t xml:space="preserve">Nadat u uw functietoewijzing </w:t>
      </w:r>
      <w:r>
        <w:rPr>
          <w:rFonts w:ascii="Calibri" w:eastAsia="Times New Roman" w:hAnsi="Calibri" w:cs="Calibri"/>
          <w:color w:val="3B3838"/>
          <w:sz w:val="24"/>
          <w:szCs w:val="24"/>
          <w:lang w:eastAsia="nl-BE"/>
        </w:rPr>
        <w:t xml:space="preserve">hebt </w:t>
      </w:r>
      <w:r w:rsidRPr="008E0CB6">
        <w:rPr>
          <w:rFonts w:ascii="Calibri" w:eastAsia="Times New Roman" w:hAnsi="Calibri" w:cs="Calibri"/>
          <w:color w:val="3B3838"/>
          <w:sz w:val="24"/>
          <w:szCs w:val="24"/>
          <w:lang w:eastAsia="nl-BE"/>
        </w:rPr>
        <w:t>ontvangen</w:t>
      </w:r>
      <w:r>
        <w:rPr>
          <w:rStyle w:val="Appelnotedebasdep"/>
          <w:rFonts w:ascii="Calibri" w:eastAsia="Times New Roman" w:hAnsi="Calibri" w:cs="Calibri"/>
          <w:color w:val="3B3838"/>
          <w:sz w:val="24"/>
          <w:szCs w:val="24"/>
          <w:lang w:eastAsia="nl-BE"/>
        </w:rPr>
        <w:footnoteReference w:id="4"/>
      </w:r>
      <w:r w:rsidRPr="008E0CB6">
        <w:rPr>
          <w:rFonts w:ascii="Calibri" w:eastAsia="Times New Roman" w:hAnsi="Calibri" w:cs="Calibri"/>
          <w:color w:val="3B3838"/>
          <w:sz w:val="24"/>
          <w:szCs w:val="24"/>
          <w:lang w:eastAsia="nl-BE"/>
        </w:rPr>
        <w:t>, zal u de mogelijkh</w:t>
      </w:r>
      <w:r>
        <w:rPr>
          <w:rFonts w:ascii="Calibri" w:eastAsia="Times New Roman" w:hAnsi="Calibri" w:cs="Calibri"/>
          <w:color w:val="3B3838"/>
          <w:sz w:val="24"/>
          <w:szCs w:val="24"/>
          <w:lang w:eastAsia="nl-BE"/>
        </w:rPr>
        <w:t xml:space="preserve">eid krijgen om te </w:t>
      </w:r>
      <w:r w:rsidR="00BF610E" w:rsidRPr="00BF610E">
        <w:rPr>
          <w:rFonts w:ascii="Calibri" w:eastAsia="Times New Roman" w:hAnsi="Calibri" w:cs="Calibri"/>
          <w:color w:val="3B3838"/>
          <w:sz w:val="24"/>
          <w:szCs w:val="24"/>
          <w:u w:val="single"/>
          <w:lang w:eastAsia="nl-BE"/>
        </w:rPr>
        <w:t> </w:t>
      </w:r>
      <w:r>
        <w:rPr>
          <w:rFonts w:ascii="Calibri" w:eastAsia="Times New Roman" w:hAnsi="Calibri" w:cs="Calibri"/>
          <w:color w:val="3B3838"/>
          <w:sz w:val="24"/>
          <w:szCs w:val="24"/>
          <w:u w:val="single"/>
          <w:lang w:eastAsia="nl-BE"/>
        </w:rPr>
        <w:t>kiezen</w:t>
      </w:r>
      <w:r w:rsidR="00BF610E" w:rsidRPr="00BF610E">
        <w:rPr>
          <w:rFonts w:ascii="Calibri" w:eastAsia="Times New Roman" w:hAnsi="Calibri" w:cs="Calibri"/>
          <w:color w:val="3B3838"/>
          <w:sz w:val="24"/>
          <w:szCs w:val="24"/>
          <w:u w:val="single"/>
          <w:lang w:eastAsia="nl-BE"/>
        </w:rPr>
        <w:t>:</w:t>
      </w:r>
    </w:p>
    <w:p w14:paraId="164477D1" w14:textId="55637E5C" w:rsidR="00BF610E" w:rsidRPr="00BF610E" w:rsidRDefault="008E0CB6" w:rsidP="00BF610E">
      <w:pPr>
        <w:numPr>
          <w:ilvl w:val="0"/>
          <w:numId w:val="8"/>
        </w:numPr>
        <w:spacing w:before="120" w:after="120"/>
        <w:jc w:val="both"/>
        <w:rPr>
          <w:rFonts w:ascii="Calibri" w:eastAsia="Times New Roman" w:hAnsi="Calibri" w:cs="Calibri"/>
          <w:color w:val="3B3838"/>
          <w:sz w:val="24"/>
          <w:szCs w:val="24"/>
          <w:lang w:eastAsia="nl-BE"/>
        </w:rPr>
      </w:pPr>
      <w:r w:rsidRPr="008E0CB6">
        <w:rPr>
          <w:rFonts w:ascii="Calibri" w:eastAsia="Times New Roman" w:hAnsi="Calibri" w:cs="Calibri"/>
          <w:color w:val="3B3838"/>
          <w:sz w:val="24"/>
          <w:szCs w:val="24"/>
          <w:lang w:eastAsia="nl-BE"/>
        </w:rPr>
        <w:t>Ofwel beslist u om i</w:t>
      </w:r>
      <w:r>
        <w:rPr>
          <w:rFonts w:ascii="Calibri" w:eastAsia="Times New Roman" w:hAnsi="Calibri" w:cs="Calibri"/>
          <w:color w:val="3B3838"/>
          <w:sz w:val="24"/>
          <w:szCs w:val="24"/>
          <w:lang w:eastAsia="nl-BE"/>
        </w:rPr>
        <w:t>n het nieuwe IFIC-barema gekoppeld aan uw sectorale functie te stappen</w:t>
      </w:r>
    </w:p>
    <w:p w14:paraId="5BB5378F" w14:textId="38E1B3B6" w:rsidR="00BF610E" w:rsidRPr="00BF610E" w:rsidRDefault="008E0CB6" w:rsidP="00BF610E">
      <w:pPr>
        <w:numPr>
          <w:ilvl w:val="0"/>
          <w:numId w:val="9"/>
        </w:numPr>
        <w:spacing w:before="120" w:after="120"/>
        <w:jc w:val="both"/>
        <w:rPr>
          <w:rFonts w:ascii="Calibri" w:eastAsia="Times New Roman" w:hAnsi="Calibri" w:cs="Calibri"/>
          <w:color w:val="3B3838"/>
          <w:sz w:val="24"/>
          <w:szCs w:val="24"/>
          <w:lang w:eastAsia="nl-BE"/>
        </w:rPr>
      </w:pPr>
      <w:r w:rsidRPr="008E0CB6">
        <w:rPr>
          <w:rFonts w:ascii="Calibri" w:eastAsia="Times New Roman" w:hAnsi="Calibri" w:cs="Calibri"/>
          <w:color w:val="3B3838"/>
          <w:sz w:val="24"/>
          <w:szCs w:val="24"/>
          <w:lang w:eastAsia="nl-BE"/>
        </w:rPr>
        <w:t xml:space="preserve">Ofwel beslist u om uw huidige </w:t>
      </w:r>
      <w:proofErr w:type="spellStart"/>
      <w:r w:rsidRPr="008E0CB6">
        <w:rPr>
          <w:rFonts w:ascii="Calibri" w:eastAsia="Times New Roman" w:hAnsi="Calibri" w:cs="Calibri"/>
          <w:color w:val="3B3838"/>
          <w:sz w:val="24"/>
          <w:szCs w:val="24"/>
          <w:lang w:eastAsia="nl-BE"/>
        </w:rPr>
        <w:t>baremieke</w:t>
      </w:r>
      <w:proofErr w:type="spellEnd"/>
      <w:r w:rsidRPr="008E0CB6">
        <w:rPr>
          <w:rFonts w:ascii="Calibri" w:eastAsia="Times New Roman" w:hAnsi="Calibri" w:cs="Calibri"/>
          <w:color w:val="3B3838"/>
          <w:sz w:val="24"/>
          <w:szCs w:val="24"/>
          <w:lang w:eastAsia="nl-BE"/>
        </w:rPr>
        <w:t xml:space="preserve"> situatie te behouden</w:t>
      </w:r>
      <w:r w:rsidR="00BF610E" w:rsidRPr="00BF610E">
        <w:rPr>
          <w:rFonts w:ascii="Calibri" w:eastAsia="Times New Roman" w:hAnsi="Calibri" w:cs="Calibri"/>
          <w:color w:val="3B3838"/>
          <w:sz w:val="24"/>
          <w:szCs w:val="24"/>
          <w:lang w:eastAsia="nl-BE"/>
        </w:rPr>
        <w:t>.</w:t>
      </w:r>
      <w:r w:rsidRPr="008E0CB6">
        <w:rPr>
          <w:rFonts w:ascii="Calibri" w:eastAsia="Times New Roman" w:hAnsi="Calibri" w:cs="Calibri"/>
          <w:color w:val="3B3838"/>
          <w:sz w:val="24"/>
          <w:szCs w:val="24"/>
          <w:lang w:eastAsia="nl-BE"/>
        </w:rPr>
        <w:t xml:space="preserve"> </w:t>
      </w:r>
      <w:r w:rsidR="00BF610E" w:rsidRPr="00BF610E">
        <w:rPr>
          <w:rFonts w:ascii="Calibri" w:eastAsia="Times New Roman" w:hAnsi="Calibri" w:cs="Calibri"/>
          <w:color w:val="3B3838"/>
          <w:sz w:val="24"/>
          <w:szCs w:val="24"/>
          <w:lang w:eastAsia="nl-BE"/>
        </w:rPr>
        <w:t xml:space="preserve"> </w:t>
      </w:r>
    </w:p>
    <w:p w14:paraId="52215059" w14:textId="3C67E6C9" w:rsidR="00BF610E" w:rsidRPr="00BF610E" w:rsidRDefault="008E0CB6" w:rsidP="00BF610E">
      <w:pPr>
        <w:jc w:val="both"/>
        <w:rPr>
          <w:rFonts w:ascii="Calibri" w:eastAsia="Times New Roman" w:hAnsi="Calibri" w:cs="Calibri"/>
          <w:color w:val="3B3838"/>
          <w:sz w:val="24"/>
          <w:szCs w:val="24"/>
          <w:lang w:eastAsia="nl-BE"/>
        </w:rPr>
      </w:pPr>
      <w:r w:rsidRPr="008E0CB6">
        <w:rPr>
          <w:rFonts w:ascii="Calibri" w:eastAsia="Times New Roman" w:hAnsi="Calibri" w:cs="Calibri"/>
          <w:color w:val="3B3838"/>
          <w:sz w:val="24"/>
          <w:szCs w:val="24"/>
          <w:lang w:eastAsia="nl-BE"/>
        </w:rPr>
        <w:t>Om u te helpen b</w:t>
      </w:r>
      <w:r>
        <w:rPr>
          <w:rFonts w:ascii="Calibri" w:eastAsia="Times New Roman" w:hAnsi="Calibri" w:cs="Calibri"/>
          <w:color w:val="3B3838"/>
          <w:sz w:val="24"/>
          <w:szCs w:val="24"/>
          <w:lang w:eastAsia="nl-BE"/>
        </w:rPr>
        <w:t xml:space="preserve">ij uw keuze zal uw HR-dienst u een individuele loonsimulatie ter beschikking stellen. In alle gevallen kan de nieuwe functieclassificatie niet tot loonverlies leiden voor eender welke werknemer in dienst op het moment waarop het huidige protocol in werking treedt. Als u hulp wilt </w:t>
      </w:r>
      <w:r w:rsidRPr="00A27660">
        <w:rPr>
          <w:rFonts w:ascii="Calibri" w:eastAsia="Times New Roman" w:hAnsi="Calibri" w:cs="Calibri"/>
          <w:color w:val="3B3838"/>
          <w:sz w:val="24"/>
          <w:szCs w:val="24"/>
          <w:lang w:eastAsia="nl-BE"/>
        </w:rPr>
        <w:t xml:space="preserve">bij uw </w:t>
      </w:r>
      <w:r w:rsidR="0023725E">
        <w:rPr>
          <w:rFonts w:ascii="Calibri" w:eastAsia="Times New Roman" w:hAnsi="Calibri" w:cs="Calibri"/>
          <w:color w:val="3B3838"/>
          <w:sz w:val="24"/>
          <w:szCs w:val="24"/>
          <w:lang w:eastAsia="nl-BE"/>
        </w:rPr>
        <w:t>keuze</w:t>
      </w:r>
      <w:r w:rsidR="0023725E" w:rsidRPr="00A27660">
        <w:rPr>
          <w:rFonts w:ascii="Calibri" w:eastAsia="Times New Roman" w:hAnsi="Calibri" w:cs="Calibri"/>
          <w:color w:val="3B3838"/>
          <w:sz w:val="24"/>
          <w:szCs w:val="24"/>
          <w:lang w:eastAsia="nl-BE"/>
        </w:rPr>
        <w:t xml:space="preserve"> </w:t>
      </w:r>
      <w:r w:rsidRPr="00A27660">
        <w:rPr>
          <w:rFonts w:ascii="Calibri" w:eastAsia="Times New Roman" w:hAnsi="Calibri" w:cs="Calibri"/>
          <w:color w:val="3B3838"/>
          <w:sz w:val="24"/>
          <w:szCs w:val="24"/>
          <w:lang w:eastAsia="nl-BE"/>
        </w:rPr>
        <w:t>kan u zich uiteraard wenden tot de werknemersvertegenwoordigers, uw vakbond en uw HR-dienst.</w:t>
      </w:r>
      <w:r>
        <w:rPr>
          <w:rFonts w:ascii="Calibri" w:eastAsia="Times New Roman" w:hAnsi="Calibri" w:cs="Calibri"/>
          <w:color w:val="3B3838"/>
          <w:sz w:val="24"/>
          <w:szCs w:val="24"/>
          <w:lang w:eastAsia="nl-BE"/>
        </w:rPr>
        <w:t xml:space="preserve"> </w:t>
      </w:r>
    </w:p>
    <w:p w14:paraId="1EBFFDB0" w14:textId="242C0B6F" w:rsidR="00BF610E" w:rsidRPr="00BF610E" w:rsidRDefault="008E0CB6" w:rsidP="0073141A">
      <w:pPr>
        <w:jc w:val="both"/>
        <w:rPr>
          <w:rFonts w:ascii="Calibri" w:eastAsia="Times New Roman" w:hAnsi="Calibri" w:cs="Calibri"/>
          <w:bCs/>
          <w:color w:val="3B3838"/>
          <w:sz w:val="24"/>
          <w:szCs w:val="24"/>
          <w:u w:val="single"/>
          <w:lang w:eastAsia="nl-BE"/>
        </w:rPr>
      </w:pPr>
      <w:r w:rsidRPr="008E0CB6">
        <w:rPr>
          <w:rFonts w:ascii="Calibri" w:eastAsia="Times New Roman" w:hAnsi="Calibri" w:cs="Calibri"/>
          <w:b/>
          <w:bCs/>
          <w:color w:val="3B3838"/>
          <w:sz w:val="24"/>
          <w:szCs w:val="24"/>
          <w:lang w:eastAsia="nl-BE"/>
        </w:rPr>
        <w:t>OPGELET</w:t>
      </w:r>
      <w:r w:rsidR="00BF610E" w:rsidRPr="00BF610E">
        <w:rPr>
          <w:rFonts w:ascii="Calibri" w:eastAsia="Times New Roman" w:hAnsi="Calibri" w:cs="Calibri"/>
          <w:b/>
          <w:bCs/>
          <w:color w:val="3B3838"/>
          <w:sz w:val="24"/>
          <w:szCs w:val="24"/>
          <w:lang w:eastAsia="nl-BE"/>
        </w:rPr>
        <w:t xml:space="preserve"> : </w:t>
      </w:r>
      <w:r w:rsidRPr="008E0CB6">
        <w:rPr>
          <w:rFonts w:ascii="Calibri" w:eastAsia="Times New Roman" w:hAnsi="Calibri" w:cs="Calibri"/>
          <w:color w:val="3B3838"/>
          <w:sz w:val="24"/>
          <w:szCs w:val="24"/>
          <w:lang w:eastAsia="nl-BE"/>
        </w:rPr>
        <w:t>Als u beslist te kiezen voor het nieuwe IFIC-barema, k</w:t>
      </w:r>
      <w:r>
        <w:rPr>
          <w:rFonts w:ascii="Calibri" w:eastAsia="Times New Roman" w:hAnsi="Calibri" w:cs="Calibri"/>
          <w:color w:val="3B3838"/>
          <w:sz w:val="24"/>
          <w:szCs w:val="24"/>
          <w:lang w:eastAsia="nl-BE"/>
        </w:rPr>
        <w:t xml:space="preserve">an u niet meer terugkeren naar uw oude barema (onomkeerbare keuze). </w:t>
      </w:r>
      <w:r w:rsidR="00BF610E" w:rsidRPr="00BF610E">
        <w:rPr>
          <w:rFonts w:ascii="Calibri" w:eastAsia="Times New Roman" w:hAnsi="Calibri" w:cs="Calibri"/>
          <w:color w:val="3B3838"/>
          <w:sz w:val="24"/>
          <w:szCs w:val="24"/>
          <w:lang w:eastAsia="nl-BE"/>
        </w:rPr>
        <w:t xml:space="preserve"> </w:t>
      </w:r>
    </w:p>
    <w:p w14:paraId="46740E3F" w14:textId="5009771A" w:rsidR="00BF610E" w:rsidRPr="002738E8" w:rsidRDefault="00E20E10" w:rsidP="002738E8">
      <w:pPr>
        <w:pStyle w:val="Paragraphedeliste"/>
        <w:numPr>
          <w:ilvl w:val="0"/>
          <w:numId w:val="12"/>
        </w:numPr>
        <w:spacing w:before="360"/>
        <w:jc w:val="both"/>
        <w:rPr>
          <w:rFonts w:ascii="Calibri" w:eastAsia="Times New Roman" w:hAnsi="Calibri" w:cs="Calibri"/>
          <w:b/>
          <w:sz w:val="24"/>
          <w:szCs w:val="24"/>
          <w:u w:val="single"/>
          <w:lang w:eastAsia="nl-BE"/>
        </w:rPr>
      </w:pPr>
      <w:r w:rsidRPr="002738E8">
        <w:rPr>
          <w:rFonts w:ascii="Calibri" w:eastAsia="Times New Roman" w:hAnsi="Calibri" w:cs="Calibri"/>
          <w:b/>
          <w:sz w:val="24"/>
          <w:szCs w:val="24"/>
          <w:u w:val="single"/>
          <w:lang w:eastAsia="nl-BE"/>
        </w:rPr>
        <w:t>STAP 5 : BETALING VAN HET NIEUWE BAREMA</w:t>
      </w:r>
    </w:p>
    <w:p w14:paraId="6D536166" w14:textId="18E4219C" w:rsidR="00BF610E" w:rsidRPr="00BF610E" w:rsidRDefault="00E20E10" w:rsidP="00BF610E">
      <w:pPr>
        <w:jc w:val="both"/>
        <w:rPr>
          <w:rFonts w:ascii="Calibri" w:eastAsia="Times New Roman" w:hAnsi="Calibri" w:cs="Calibri"/>
          <w:color w:val="3B3838"/>
          <w:sz w:val="24"/>
          <w:szCs w:val="24"/>
          <w:lang w:eastAsia="nl-BE"/>
        </w:rPr>
      </w:pPr>
      <w:r w:rsidRPr="00E20E10">
        <w:rPr>
          <w:rFonts w:ascii="Calibri" w:eastAsia="Times New Roman" w:hAnsi="Calibri" w:cs="Calibri"/>
          <w:b/>
          <w:bCs/>
          <w:color w:val="3B3838"/>
          <w:sz w:val="24"/>
          <w:szCs w:val="24"/>
          <w:lang w:eastAsia="nl-BE"/>
        </w:rPr>
        <w:t>Als u kies</w:t>
      </w:r>
      <w:r w:rsidR="0023725E">
        <w:rPr>
          <w:rFonts w:ascii="Calibri" w:eastAsia="Times New Roman" w:hAnsi="Calibri" w:cs="Calibri"/>
          <w:b/>
          <w:bCs/>
          <w:color w:val="3B3838"/>
          <w:sz w:val="24"/>
          <w:szCs w:val="24"/>
          <w:lang w:eastAsia="nl-BE"/>
        </w:rPr>
        <w:t>t</w:t>
      </w:r>
      <w:r w:rsidRPr="00E20E10">
        <w:rPr>
          <w:rFonts w:ascii="Calibri" w:eastAsia="Times New Roman" w:hAnsi="Calibri" w:cs="Calibri"/>
          <w:b/>
          <w:bCs/>
          <w:color w:val="3B3838"/>
          <w:sz w:val="24"/>
          <w:szCs w:val="24"/>
          <w:lang w:eastAsia="nl-BE"/>
        </w:rPr>
        <w:t xml:space="preserve"> voor h</w:t>
      </w:r>
      <w:r>
        <w:rPr>
          <w:rFonts w:ascii="Calibri" w:eastAsia="Times New Roman" w:hAnsi="Calibri" w:cs="Calibri"/>
          <w:b/>
          <w:bCs/>
          <w:color w:val="3B3838"/>
          <w:sz w:val="24"/>
          <w:szCs w:val="24"/>
          <w:lang w:eastAsia="nl-BE"/>
        </w:rPr>
        <w:t xml:space="preserve">et IFIC-barema, wordt u voor de eerste keer volgens uw nieuwe barema betaald in de maand die volgt op de </w:t>
      </w:r>
      <w:r w:rsidR="0023725E">
        <w:rPr>
          <w:rFonts w:ascii="Calibri" w:eastAsia="Times New Roman" w:hAnsi="Calibri" w:cs="Calibri"/>
          <w:b/>
          <w:bCs/>
          <w:color w:val="3B3838"/>
          <w:sz w:val="24"/>
          <w:szCs w:val="24"/>
          <w:lang w:eastAsia="nl-BE"/>
        </w:rPr>
        <w:t xml:space="preserve">maand waarin u </w:t>
      </w:r>
      <w:r>
        <w:rPr>
          <w:rFonts w:ascii="Calibri" w:eastAsia="Times New Roman" w:hAnsi="Calibri" w:cs="Calibri"/>
          <w:b/>
          <w:bCs/>
          <w:color w:val="3B3838"/>
          <w:sz w:val="24"/>
          <w:szCs w:val="24"/>
          <w:lang w:eastAsia="nl-BE"/>
        </w:rPr>
        <w:t xml:space="preserve">uw keuze </w:t>
      </w:r>
      <w:r w:rsidR="0023725E">
        <w:rPr>
          <w:rFonts w:ascii="Calibri" w:eastAsia="Times New Roman" w:hAnsi="Calibri" w:cs="Calibri"/>
          <w:b/>
          <w:bCs/>
          <w:color w:val="3B3838"/>
          <w:sz w:val="24"/>
          <w:szCs w:val="24"/>
          <w:lang w:eastAsia="nl-BE"/>
        </w:rPr>
        <w:t xml:space="preserve">gemeld heeft </w:t>
      </w:r>
      <w:r>
        <w:rPr>
          <w:rFonts w:ascii="Calibri" w:eastAsia="Times New Roman" w:hAnsi="Calibri" w:cs="Calibri"/>
          <w:b/>
          <w:bCs/>
          <w:color w:val="3B3838"/>
          <w:sz w:val="24"/>
          <w:szCs w:val="24"/>
          <w:lang w:eastAsia="nl-BE"/>
        </w:rPr>
        <w:t xml:space="preserve">aan uw werkgever. </w:t>
      </w:r>
    </w:p>
    <w:p w14:paraId="70C8BB43" w14:textId="0ABEFA49" w:rsidR="0073141A" w:rsidRDefault="00E20E10" w:rsidP="0043506B">
      <w:pPr>
        <w:jc w:val="both"/>
        <w:rPr>
          <w:rFonts w:ascii="Calibri" w:eastAsia="Times New Roman" w:hAnsi="Calibri" w:cs="Calibri"/>
          <w:b/>
          <w:bCs/>
          <w:color w:val="C45911"/>
          <w:sz w:val="24"/>
          <w:szCs w:val="24"/>
          <w:lang w:eastAsia="nl-BE"/>
        </w:rPr>
      </w:pPr>
      <w:r w:rsidRPr="00A27660">
        <w:rPr>
          <w:rFonts w:ascii="Calibri" w:eastAsia="Times New Roman" w:hAnsi="Calibri" w:cs="Calibri"/>
          <w:color w:val="3B3838"/>
          <w:sz w:val="24"/>
          <w:szCs w:val="24"/>
          <w:lang w:eastAsia="nl-BE"/>
        </w:rPr>
        <w:t>Het is voorzien dat</w:t>
      </w:r>
      <w:r>
        <w:rPr>
          <w:rFonts w:ascii="Calibri" w:eastAsia="Times New Roman" w:hAnsi="Calibri" w:cs="Calibri"/>
          <w:color w:val="3B3838"/>
          <w:sz w:val="24"/>
          <w:szCs w:val="24"/>
          <w:lang w:eastAsia="nl-BE"/>
        </w:rPr>
        <w:t xml:space="preserve"> de nieuwe barema’s retroactief van toepassing zijn vanaf 01/07/2021. U zal dus ook het bedrag krijgen dat overeenkomt met het verschil tussen het oude en het nieuwe barema voor de periode tussen 1 juli 2021 en</w:t>
      </w:r>
      <w:r w:rsidR="008563CB">
        <w:rPr>
          <w:rFonts w:ascii="Calibri" w:eastAsia="Times New Roman" w:hAnsi="Calibri" w:cs="Calibri"/>
          <w:color w:val="3B3838"/>
          <w:sz w:val="24"/>
          <w:szCs w:val="24"/>
          <w:lang w:eastAsia="nl-BE"/>
        </w:rPr>
        <w:t xml:space="preserve"> uw beslissing om voor het IFIC-barema te kiezen (retroactieve looncorrectie). </w:t>
      </w:r>
    </w:p>
    <w:p w14:paraId="67F48A00" w14:textId="48BF5FBD" w:rsidR="00BF610E" w:rsidRPr="00AF1A8B" w:rsidRDefault="008563CB" w:rsidP="00BF610E">
      <w:pPr>
        <w:spacing w:before="240"/>
        <w:jc w:val="both"/>
        <w:rPr>
          <w:rFonts w:ascii="Calibri" w:eastAsia="Times New Roman" w:hAnsi="Calibri" w:cs="Calibri"/>
          <w:b/>
          <w:bCs/>
          <w:color w:val="C45911"/>
          <w:sz w:val="24"/>
          <w:szCs w:val="24"/>
          <w:lang w:eastAsia="nl-BE"/>
        </w:rPr>
      </w:pPr>
      <w:r w:rsidRPr="00AF1A8B">
        <w:rPr>
          <w:rFonts w:ascii="Calibri" w:eastAsia="Times New Roman" w:hAnsi="Calibri" w:cs="Calibri"/>
          <w:b/>
          <w:bCs/>
          <w:color w:val="C45911"/>
          <w:sz w:val="24"/>
          <w:szCs w:val="24"/>
          <w:lang w:eastAsia="nl-BE"/>
        </w:rPr>
        <w:t>EN NU</w:t>
      </w:r>
      <w:r w:rsidR="00BF610E" w:rsidRPr="00AF1A8B">
        <w:rPr>
          <w:rFonts w:ascii="Calibri" w:eastAsia="Times New Roman" w:hAnsi="Calibri" w:cs="Calibri"/>
          <w:b/>
          <w:bCs/>
          <w:color w:val="C45911"/>
          <w:sz w:val="24"/>
          <w:szCs w:val="24"/>
          <w:lang w:eastAsia="nl-BE"/>
        </w:rPr>
        <w:t xml:space="preserve">? </w:t>
      </w:r>
    </w:p>
    <w:p w14:paraId="2B5F20EE" w14:textId="6CCE005D" w:rsidR="00BF610E" w:rsidRPr="00BF610E" w:rsidRDefault="008563CB" w:rsidP="00BF610E">
      <w:pPr>
        <w:jc w:val="both"/>
        <w:rPr>
          <w:rFonts w:ascii="Calibri" w:eastAsia="Times New Roman" w:hAnsi="Calibri" w:cs="Calibri"/>
          <w:color w:val="3B3838"/>
          <w:sz w:val="24"/>
          <w:szCs w:val="24"/>
          <w:lang w:eastAsia="nl-BE"/>
        </w:rPr>
      </w:pPr>
      <w:r w:rsidRPr="008563CB">
        <w:rPr>
          <w:rFonts w:ascii="Calibri" w:eastAsia="Times New Roman" w:hAnsi="Calibri" w:cs="Calibri"/>
          <w:color w:val="3B3838"/>
          <w:sz w:val="24"/>
          <w:szCs w:val="24"/>
          <w:lang w:eastAsia="nl-BE"/>
        </w:rPr>
        <w:t>De implementatie van een n</w:t>
      </w:r>
      <w:r>
        <w:rPr>
          <w:rFonts w:ascii="Calibri" w:eastAsia="Times New Roman" w:hAnsi="Calibri" w:cs="Calibri"/>
          <w:color w:val="3B3838"/>
          <w:sz w:val="24"/>
          <w:szCs w:val="24"/>
          <w:lang w:eastAsia="nl-BE"/>
        </w:rPr>
        <w:t xml:space="preserve">ieuwe functieclassificatie houdt een grote verandering in voor de sector. </w:t>
      </w:r>
      <w:r w:rsidRPr="008563CB">
        <w:rPr>
          <w:rFonts w:ascii="Calibri" w:eastAsia="Times New Roman" w:hAnsi="Calibri" w:cs="Calibri"/>
          <w:color w:val="3B3838"/>
          <w:sz w:val="24"/>
          <w:szCs w:val="24"/>
          <w:lang w:eastAsia="nl-BE"/>
        </w:rPr>
        <w:t xml:space="preserve">Dit document is een </w:t>
      </w:r>
      <w:r w:rsidRPr="008563CB">
        <w:rPr>
          <w:rFonts w:ascii="Calibri" w:eastAsia="Times New Roman" w:hAnsi="Calibri" w:cs="Calibri"/>
          <w:b/>
          <w:bCs/>
          <w:color w:val="3B3838"/>
          <w:sz w:val="24"/>
          <w:szCs w:val="24"/>
          <w:lang w:eastAsia="nl-BE"/>
        </w:rPr>
        <w:t>eerste algemene informatie</w:t>
      </w:r>
      <w:r w:rsidRPr="008563CB">
        <w:rPr>
          <w:rFonts w:ascii="Calibri" w:eastAsia="Times New Roman" w:hAnsi="Calibri" w:cs="Calibri"/>
          <w:color w:val="3B3838"/>
          <w:sz w:val="24"/>
          <w:szCs w:val="24"/>
          <w:lang w:eastAsia="nl-BE"/>
        </w:rPr>
        <w:t xml:space="preserve"> </w:t>
      </w:r>
      <w:r w:rsidR="0023725E">
        <w:rPr>
          <w:rFonts w:ascii="Calibri" w:eastAsia="Times New Roman" w:hAnsi="Calibri" w:cs="Calibri"/>
          <w:color w:val="3B3838"/>
          <w:sz w:val="24"/>
          <w:szCs w:val="24"/>
          <w:lang w:eastAsia="nl-BE"/>
        </w:rPr>
        <w:t>aan</w:t>
      </w:r>
      <w:r>
        <w:rPr>
          <w:rFonts w:ascii="Calibri" w:eastAsia="Times New Roman" w:hAnsi="Calibri" w:cs="Calibri"/>
          <w:color w:val="3B3838"/>
          <w:sz w:val="24"/>
          <w:szCs w:val="24"/>
          <w:lang w:eastAsia="nl-BE"/>
        </w:rPr>
        <w:t xml:space="preserve"> de werknemers.</w:t>
      </w:r>
    </w:p>
    <w:p w14:paraId="7B7F18C2" w14:textId="62C86E8E" w:rsidR="00BF610E" w:rsidRPr="00BF610E" w:rsidRDefault="008563CB" w:rsidP="00BF610E">
      <w:pPr>
        <w:jc w:val="both"/>
        <w:rPr>
          <w:rFonts w:ascii="Calibri" w:eastAsia="Times New Roman" w:hAnsi="Calibri" w:cs="Calibri"/>
          <w:b/>
          <w:color w:val="3B3838"/>
          <w:sz w:val="24"/>
          <w:szCs w:val="24"/>
          <w:lang w:eastAsia="nl-BE"/>
        </w:rPr>
      </w:pPr>
      <w:r w:rsidRPr="008563CB">
        <w:rPr>
          <w:rFonts w:ascii="Calibri" w:eastAsia="Times New Roman" w:hAnsi="Calibri" w:cs="Calibri"/>
          <w:b/>
          <w:color w:val="3B3838"/>
          <w:sz w:val="24"/>
          <w:szCs w:val="24"/>
          <w:lang w:eastAsia="nl-BE"/>
        </w:rPr>
        <w:t>Op dit moment wordt er geen specifieke actie van u verwacht</w:t>
      </w:r>
      <w:r w:rsidR="00BF610E" w:rsidRPr="00BF610E">
        <w:rPr>
          <w:rFonts w:ascii="Calibri" w:eastAsia="Times New Roman" w:hAnsi="Calibri" w:cs="Calibri"/>
          <w:b/>
          <w:color w:val="3B3838"/>
          <w:sz w:val="24"/>
          <w:szCs w:val="24"/>
          <w:lang w:eastAsia="nl-BE"/>
        </w:rPr>
        <w:t>.</w:t>
      </w:r>
      <w:r w:rsidRPr="008563CB">
        <w:rPr>
          <w:rFonts w:ascii="Calibri" w:eastAsia="Times New Roman" w:hAnsi="Calibri" w:cs="Calibri"/>
          <w:b/>
          <w:color w:val="3B3838"/>
          <w:sz w:val="24"/>
          <w:szCs w:val="24"/>
          <w:lang w:eastAsia="nl-BE"/>
        </w:rPr>
        <w:t xml:space="preserve"> </w:t>
      </w:r>
    </w:p>
    <w:p w14:paraId="55E5C38F" w14:textId="5D45445D" w:rsidR="00BF610E" w:rsidRPr="00BF610E" w:rsidRDefault="008563CB" w:rsidP="00BF610E">
      <w:pPr>
        <w:jc w:val="both"/>
        <w:rPr>
          <w:rFonts w:ascii="Calibri" w:eastAsia="Times New Roman" w:hAnsi="Calibri" w:cs="Calibri"/>
          <w:color w:val="3B3838"/>
          <w:sz w:val="24"/>
          <w:szCs w:val="24"/>
          <w:lang w:eastAsia="nl-BE"/>
        </w:rPr>
      </w:pPr>
      <w:r w:rsidRPr="008563CB">
        <w:rPr>
          <w:rFonts w:ascii="Calibri" w:eastAsia="Times New Roman" w:hAnsi="Calibri" w:cs="Calibri"/>
          <w:color w:val="3B3838"/>
          <w:sz w:val="24"/>
          <w:szCs w:val="24"/>
          <w:lang w:eastAsia="nl-BE"/>
        </w:rPr>
        <w:t>Als u wil kan u alle informatie over de f</w:t>
      </w:r>
      <w:r>
        <w:rPr>
          <w:rFonts w:ascii="Calibri" w:eastAsia="Times New Roman" w:hAnsi="Calibri" w:cs="Calibri"/>
          <w:color w:val="3B3838"/>
          <w:sz w:val="24"/>
          <w:szCs w:val="24"/>
          <w:lang w:eastAsia="nl-BE"/>
        </w:rPr>
        <w:t xml:space="preserve">unctieclassificatie raadplegen op de website van IFIC vzw: </w:t>
      </w:r>
      <w:hyperlink r:id="rId8" w:history="1">
        <w:r w:rsidR="00080AD9" w:rsidRPr="002466C5">
          <w:rPr>
            <w:rStyle w:val="Lienhypertexte"/>
            <w:rFonts w:ascii="Calibri" w:eastAsia="Times New Roman" w:hAnsi="Calibri" w:cs="Calibri"/>
            <w:sz w:val="24"/>
            <w:szCs w:val="24"/>
            <w:lang w:eastAsia="nl-BE"/>
          </w:rPr>
          <w:t>www.if-ic.org</w:t>
        </w:r>
      </w:hyperlink>
      <w:r>
        <w:rPr>
          <w:rFonts w:ascii="Calibri" w:eastAsia="Times New Roman" w:hAnsi="Calibri" w:cs="Calibri"/>
          <w:color w:val="3B3838"/>
          <w:sz w:val="24"/>
          <w:szCs w:val="24"/>
          <w:lang w:eastAsia="nl-BE"/>
        </w:rPr>
        <w:t xml:space="preserve">. </w:t>
      </w:r>
      <w:r w:rsidRPr="008563CB">
        <w:rPr>
          <w:rFonts w:ascii="Calibri" w:eastAsia="Times New Roman" w:hAnsi="Calibri" w:cs="Calibri"/>
          <w:color w:val="3B3838"/>
          <w:sz w:val="24"/>
          <w:szCs w:val="24"/>
          <w:lang w:eastAsia="nl-BE"/>
        </w:rPr>
        <w:t>U kan er de functiewijzer, de functiebeschrijvingen en andere i</w:t>
      </w:r>
      <w:r>
        <w:rPr>
          <w:rFonts w:ascii="Calibri" w:eastAsia="Times New Roman" w:hAnsi="Calibri" w:cs="Calibri"/>
          <w:color w:val="3B3838"/>
          <w:sz w:val="24"/>
          <w:szCs w:val="24"/>
          <w:lang w:eastAsia="nl-BE"/>
        </w:rPr>
        <w:t xml:space="preserve">nformatie vinden (de protocolakkoorden, een overzicht van de vaak gestelde vragen, enz.). </w:t>
      </w:r>
    </w:p>
    <w:p w14:paraId="6A8C332B" w14:textId="5DA4B0FB" w:rsidR="00BF610E" w:rsidRPr="00BF610E" w:rsidRDefault="008563CB" w:rsidP="00BF610E">
      <w:pPr>
        <w:jc w:val="both"/>
        <w:rPr>
          <w:rFonts w:ascii="Calibri" w:eastAsia="Times New Roman" w:hAnsi="Calibri" w:cs="Calibri"/>
          <w:color w:val="3B3838"/>
          <w:sz w:val="24"/>
          <w:szCs w:val="24"/>
          <w:lang w:eastAsia="nl-BE"/>
        </w:rPr>
      </w:pPr>
      <w:r w:rsidRPr="008563CB">
        <w:rPr>
          <w:rFonts w:ascii="Calibri" w:eastAsia="Times New Roman" w:hAnsi="Calibri" w:cs="Calibri"/>
          <w:color w:val="3B3838"/>
          <w:sz w:val="24"/>
          <w:szCs w:val="24"/>
          <w:lang w:eastAsia="nl-BE"/>
        </w:rPr>
        <w:lastRenderedPageBreak/>
        <w:t xml:space="preserve">U zal een </w:t>
      </w:r>
      <w:r w:rsidRPr="008563CB">
        <w:rPr>
          <w:rFonts w:ascii="Calibri" w:eastAsia="Times New Roman" w:hAnsi="Calibri" w:cs="Calibri"/>
          <w:b/>
          <w:bCs/>
          <w:color w:val="3B3838"/>
          <w:sz w:val="24"/>
          <w:szCs w:val="24"/>
          <w:lang w:eastAsia="nl-BE"/>
        </w:rPr>
        <w:t>tweede communicatie</w:t>
      </w:r>
      <w:r w:rsidRPr="008563CB">
        <w:rPr>
          <w:rFonts w:ascii="Calibri" w:eastAsia="Times New Roman" w:hAnsi="Calibri" w:cs="Calibri"/>
          <w:color w:val="3B3838"/>
          <w:sz w:val="24"/>
          <w:szCs w:val="24"/>
          <w:lang w:eastAsia="nl-BE"/>
        </w:rPr>
        <w:t xml:space="preserve"> krijgen van uw werkgever </w:t>
      </w:r>
      <w:r w:rsidR="002D363C">
        <w:rPr>
          <w:rFonts w:ascii="Calibri" w:eastAsia="Times New Roman" w:hAnsi="Calibri" w:cs="Calibri"/>
          <w:color w:val="3B3838"/>
          <w:sz w:val="24"/>
          <w:szCs w:val="24"/>
          <w:lang w:eastAsia="nl-BE"/>
        </w:rPr>
        <w:t>op het moment van de</w:t>
      </w:r>
      <w:r>
        <w:rPr>
          <w:rFonts w:ascii="Calibri" w:eastAsia="Times New Roman" w:hAnsi="Calibri" w:cs="Calibri"/>
          <w:color w:val="3B3838"/>
          <w:sz w:val="24"/>
          <w:szCs w:val="24"/>
          <w:lang w:eastAsia="nl-BE"/>
        </w:rPr>
        <w:t xml:space="preserve"> functietoewijzing</w:t>
      </w:r>
      <w:r w:rsidR="002D363C">
        <w:rPr>
          <w:rFonts w:ascii="Calibri" w:eastAsia="Times New Roman" w:hAnsi="Calibri" w:cs="Calibri"/>
          <w:color w:val="3B3838"/>
          <w:sz w:val="24"/>
          <w:szCs w:val="24"/>
          <w:lang w:eastAsia="nl-BE"/>
        </w:rPr>
        <w:t>. Dan</w:t>
      </w:r>
      <w:r>
        <w:rPr>
          <w:rFonts w:ascii="Calibri" w:eastAsia="Times New Roman" w:hAnsi="Calibri" w:cs="Calibri"/>
          <w:color w:val="3B3838"/>
          <w:sz w:val="24"/>
          <w:szCs w:val="24"/>
          <w:lang w:eastAsia="nl-BE"/>
        </w:rPr>
        <w:t xml:space="preserve"> zal u een volledige uitleg </w:t>
      </w:r>
      <w:r w:rsidR="002D363C">
        <w:rPr>
          <w:rFonts w:ascii="Calibri" w:eastAsia="Times New Roman" w:hAnsi="Calibri" w:cs="Calibri"/>
          <w:color w:val="3B3838"/>
          <w:sz w:val="24"/>
          <w:szCs w:val="24"/>
          <w:lang w:eastAsia="nl-BE"/>
        </w:rPr>
        <w:t xml:space="preserve">krijgen </w:t>
      </w:r>
      <w:r>
        <w:rPr>
          <w:rFonts w:ascii="Calibri" w:eastAsia="Times New Roman" w:hAnsi="Calibri" w:cs="Calibri"/>
          <w:color w:val="3B3838"/>
          <w:sz w:val="24"/>
          <w:szCs w:val="24"/>
          <w:lang w:eastAsia="nl-BE"/>
        </w:rPr>
        <w:t xml:space="preserve">over de te ondernemen stappen om uw functietoewijzing te aanvaarden of beroep aan te tekenen, alsook om uw </w:t>
      </w:r>
      <w:proofErr w:type="spellStart"/>
      <w:r>
        <w:rPr>
          <w:rFonts w:ascii="Calibri" w:eastAsia="Times New Roman" w:hAnsi="Calibri" w:cs="Calibri"/>
          <w:color w:val="3B3838"/>
          <w:sz w:val="24"/>
          <w:szCs w:val="24"/>
          <w:lang w:eastAsia="nl-BE"/>
        </w:rPr>
        <w:t>baremieke</w:t>
      </w:r>
      <w:proofErr w:type="spellEnd"/>
      <w:r>
        <w:rPr>
          <w:rFonts w:ascii="Calibri" w:eastAsia="Times New Roman" w:hAnsi="Calibri" w:cs="Calibri"/>
          <w:color w:val="3B3838"/>
          <w:sz w:val="24"/>
          <w:szCs w:val="24"/>
          <w:lang w:eastAsia="nl-BE"/>
        </w:rPr>
        <w:t xml:space="preserve"> keuze aan uw werkgever mee te delen. </w:t>
      </w:r>
      <w:r w:rsidR="00BF610E" w:rsidRPr="00BF610E">
        <w:rPr>
          <w:rFonts w:ascii="Calibri" w:eastAsia="Times New Roman" w:hAnsi="Calibri" w:cs="Calibri"/>
          <w:color w:val="3B3838"/>
          <w:sz w:val="24"/>
          <w:szCs w:val="24"/>
          <w:lang w:eastAsia="nl-BE"/>
        </w:rPr>
        <w:t xml:space="preserve"> </w:t>
      </w:r>
    </w:p>
    <w:p w14:paraId="1F93D9E1" w14:textId="122666CD" w:rsidR="00BF610E" w:rsidRPr="00BF610E" w:rsidRDefault="008563CB" w:rsidP="00BF610E">
      <w:pPr>
        <w:jc w:val="both"/>
        <w:rPr>
          <w:rFonts w:ascii="Calibri" w:eastAsia="Times New Roman" w:hAnsi="Calibri" w:cs="Calibri"/>
          <w:color w:val="3B3838"/>
          <w:sz w:val="24"/>
          <w:szCs w:val="24"/>
          <w:lang w:eastAsia="nl-BE"/>
        </w:rPr>
      </w:pPr>
      <w:r w:rsidRPr="008563CB">
        <w:rPr>
          <w:rFonts w:ascii="Calibri" w:eastAsia="Times New Roman" w:hAnsi="Calibri" w:cs="Calibri"/>
          <w:color w:val="3B3838"/>
          <w:sz w:val="24"/>
          <w:szCs w:val="24"/>
          <w:lang w:eastAsia="nl-BE"/>
        </w:rPr>
        <w:t xml:space="preserve">U kan ook </w:t>
      </w:r>
      <w:r>
        <w:rPr>
          <w:rFonts w:ascii="Calibri" w:eastAsia="Times New Roman" w:hAnsi="Calibri" w:cs="Calibri"/>
          <w:color w:val="3B3838"/>
          <w:sz w:val="24"/>
          <w:szCs w:val="24"/>
          <w:lang w:eastAsia="nl-BE"/>
        </w:rPr>
        <w:t xml:space="preserve">informatie krijgen van uw HR-dienst en van de werknemersvertegenwoordigers van uw instelling die voor u klaar staan. </w:t>
      </w:r>
    </w:p>
    <w:p w14:paraId="061A5DBD" w14:textId="77777777" w:rsidR="00BF610E" w:rsidRPr="00BF610E" w:rsidRDefault="00BF610E" w:rsidP="00BF610E">
      <w:pPr>
        <w:jc w:val="center"/>
        <w:rPr>
          <w:rFonts w:ascii="Calibri" w:eastAsia="Times New Roman" w:hAnsi="Calibri" w:cs="Calibri"/>
          <w:color w:val="3B3838"/>
          <w:sz w:val="24"/>
          <w:szCs w:val="24"/>
          <w:lang w:eastAsia="nl-BE"/>
        </w:rPr>
      </w:pPr>
      <w:r w:rsidRPr="00BF610E">
        <w:rPr>
          <w:rFonts w:ascii="Calibri" w:eastAsia="Times New Roman" w:hAnsi="Calibri" w:cs="Calibri"/>
          <w:color w:val="3B3838"/>
          <w:sz w:val="24"/>
          <w:szCs w:val="24"/>
          <w:lang w:eastAsia="nl-BE"/>
        </w:rPr>
        <w:t>****</w:t>
      </w:r>
    </w:p>
    <w:p w14:paraId="145E4A88" w14:textId="77777777" w:rsidR="008C7EF5" w:rsidRDefault="008C7EF5"/>
    <w:sectPr w:rsidR="008C7EF5" w:rsidSect="00B30548">
      <w:headerReference w:type="default" r:id="rId9"/>
      <w:footerReference w:type="default" r:id="rId10"/>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59523" w14:textId="77777777" w:rsidR="00BF610E" w:rsidRDefault="00BF610E" w:rsidP="00BF610E">
      <w:pPr>
        <w:spacing w:after="0" w:line="240" w:lineRule="auto"/>
      </w:pPr>
      <w:r>
        <w:separator/>
      </w:r>
    </w:p>
  </w:endnote>
  <w:endnote w:type="continuationSeparator" w:id="0">
    <w:p w14:paraId="113737FD" w14:textId="77777777" w:rsidR="00BF610E" w:rsidRDefault="00BF610E" w:rsidP="00BF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647244"/>
      <w:docPartObj>
        <w:docPartGallery w:val="Page Numbers (Bottom of Page)"/>
        <w:docPartUnique/>
      </w:docPartObj>
    </w:sdtPr>
    <w:sdtEndPr>
      <w:rPr>
        <w:noProof/>
      </w:rPr>
    </w:sdtEndPr>
    <w:sdtContent>
      <w:p w14:paraId="00F5EAD7" w14:textId="77777777" w:rsidR="00084EA2" w:rsidRDefault="00E2759C">
        <w:pPr>
          <w:pStyle w:val="Pieddepage"/>
          <w:jc w:val="center"/>
        </w:pPr>
        <w:r>
          <w:fldChar w:fldCharType="begin"/>
        </w:r>
        <w:r>
          <w:instrText xml:space="preserve"> PAGE   \* MERGEFORMAT </w:instrText>
        </w:r>
        <w:r>
          <w:fldChar w:fldCharType="separate"/>
        </w:r>
        <w:r>
          <w:rPr>
            <w:noProof/>
          </w:rPr>
          <w:t>5</w:t>
        </w:r>
        <w:r>
          <w:rPr>
            <w:noProof/>
          </w:rPr>
          <w:fldChar w:fldCharType="end"/>
        </w:r>
      </w:p>
    </w:sdtContent>
  </w:sdt>
  <w:p w14:paraId="753EE2DD" w14:textId="77777777" w:rsidR="00084EA2" w:rsidRDefault="00235A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E1CC8" w14:textId="77777777" w:rsidR="00BF610E" w:rsidRDefault="00BF610E" w:rsidP="00BF610E">
      <w:pPr>
        <w:spacing w:after="0" w:line="240" w:lineRule="auto"/>
      </w:pPr>
      <w:r>
        <w:separator/>
      </w:r>
    </w:p>
  </w:footnote>
  <w:footnote w:type="continuationSeparator" w:id="0">
    <w:p w14:paraId="49350B29" w14:textId="77777777" w:rsidR="00BF610E" w:rsidRDefault="00BF610E" w:rsidP="00BF610E">
      <w:pPr>
        <w:spacing w:after="0" w:line="240" w:lineRule="auto"/>
      </w:pPr>
      <w:r>
        <w:continuationSeparator/>
      </w:r>
    </w:p>
  </w:footnote>
  <w:footnote w:id="1">
    <w:p w14:paraId="298453FC" w14:textId="77545686" w:rsidR="00BF610E" w:rsidRPr="00AA7958" w:rsidRDefault="00BF610E" w:rsidP="00BF610E">
      <w:pPr>
        <w:pStyle w:val="Notedebasdepage"/>
      </w:pPr>
      <w:r>
        <w:rPr>
          <w:rStyle w:val="Appelnotedebasdep"/>
        </w:rPr>
        <w:footnoteRef/>
      </w:r>
      <w:r w:rsidRPr="00AA7958">
        <w:t xml:space="preserve"> </w:t>
      </w:r>
      <w:r w:rsidR="00AA7958" w:rsidRPr="00AA7958">
        <w:t>Het begrip</w:t>
      </w:r>
      <w:r w:rsidR="00AA7958">
        <w:t xml:space="preserve"> “departement” komt overeen met de departementen in de IFIC-functiewijzer</w:t>
      </w:r>
      <w:r w:rsidRPr="00AA7958">
        <w:t>.</w:t>
      </w:r>
      <w:r w:rsidR="00AA7958">
        <w:t xml:space="preserve"> Het is dus mogelijk dat het begrip niet volledig overeenkomt met de indeling in departementen en de gebruikte benamingen in uw instelling.</w:t>
      </w:r>
    </w:p>
  </w:footnote>
  <w:footnote w:id="2">
    <w:p w14:paraId="5496C50F" w14:textId="03DD906F" w:rsidR="00BF610E" w:rsidRPr="00AA7958" w:rsidRDefault="00BF610E" w:rsidP="00BF610E">
      <w:pPr>
        <w:pStyle w:val="Notedebasdepage"/>
      </w:pPr>
      <w:r>
        <w:rPr>
          <w:rStyle w:val="Appelnotedebasdep"/>
        </w:rPr>
        <w:footnoteRef/>
      </w:r>
      <w:r w:rsidRPr="00AA7958">
        <w:t xml:space="preserve"> </w:t>
      </w:r>
      <w:r w:rsidR="00AA7958" w:rsidRPr="00AA7958">
        <w:t>Het begrip</w:t>
      </w:r>
      <w:r w:rsidR="00AA7958">
        <w:t xml:space="preserve"> “departement” komt overeen met de departementen in de IFIC-functiewijzer</w:t>
      </w:r>
      <w:r w:rsidR="00AA7958" w:rsidRPr="00AA7958">
        <w:t>.</w:t>
      </w:r>
      <w:r w:rsidR="00AA7958">
        <w:t xml:space="preserve"> Het is dus mogelijk dat het begrip niet volledig overeenkomt met de indeling in departementen en de gebruikte benamingen in uw instelling. </w:t>
      </w:r>
    </w:p>
  </w:footnote>
  <w:footnote w:id="3">
    <w:p w14:paraId="7AD90B6C" w14:textId="223894D4" w:rsidR="002651E0" w:rsidRPr="002651E0" w:rsidRDefault="002651E0">
      <w:pPr>
        <w:pStyle w:val="Notedebasdepage"/>
      </w:pPr>
      <w:r>
        <w:rPr>
          <w:rStyle w:val="Appelnotedebasdep"/>
        </w:rPr>
        <w:footnoteRef/>
      </w:r>
      <w:r w:rsidRPr="002651E0">
        <w:t xml:space="preserve"> Dit protocol kan geraadpleegd wo</w:t>
      </w:r>
      <w:r>
        <w:t xml:space="preserve">rden op de website van IFIC: </w:t>
      </w:r>
      <w:hyperlink r:id="rId1" w:history="1">
        <w:r w:rsidR="00F542B5" w:rsidRPr="003A4C05">
          <w:rPr>
            <w:rStyle w:val="Lienhypertexte"/>
          </w:rPr>
          <w:t>www.if-ic.org/nl/betrokken-sectoren/federale-publieke-ziekenhuissector/documenten</w:t>
        </w:r>
      </w:hyperlink>
      <w:r>
        <w:t xml:space="preserve"> </w:t>
      </w:r>
    </w:p>
  </w:footnote>
  <w:footnote w:id="4">
    <w:p w14:paraId="2135DE83" w14:textId="6568E14B" w:rsidR="008E0CB6" w:rsidRPr="008E0CB6" w:rsidRDefault="008E0CB6">
      <w:pPr>
        <w:pStyle w:val="Notedebasdepage"/>
        <w:rPr>
          <w:lang w:val="nl-NL"/>
        </w:rPr>
      </w:pPr>
      <w:r>
        <w:rPr>
          <w:rStyle w:val="Appelnotedebasdep"/>
        </w:rPr>
        <w:footnoteRef/>
      </w:r>
      <w:r>
        <w:t xml:space="preserve"> </w:t>
      </w:r>
      <w:r>
        <w:rPr>
          <w:lang w:val="nl-NL"/>
        </w:rPr>
        <w:t xml:space="preserve">Als u beroep aantekent tegen uw functietoewijzing, wordt de </w:t>
      </w:r>
      <w:proofErr w:type="spellStart"/>
      <w:r>
        <w:rPr>
          <w:lang w:val="nl-NL"/>
        </w:rPr>
        <w:t>baremieke</w:t>
      </w:r>
      <w:proofErr w:type="spellEnd"/>
      <w:r>
        <w:rPr>
          <w:lang w:val="nl-NL"/>
        </w:rPr>
        <w:t xml:space="preserve"> keuze opgeschort totdat de beroepsprocedure is afgelopen.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D2D1" w14:textId="37A29D59" w:rsidR="00084EA2" w:rsidRDefault="00BF610E">
    <w:pPr>
      <w:pStyle w:val="En-tte"/>
      <w:rPr>
        <w:smallCaps/>
        <w:lang w:val="nl-NL"/>
      </w:rPr>
    </w:pPr>
    <w:r>
      <w:rPr>
        <w:smallCaps/>
        <w:lang w:val="nl-NL"/>
      </w:rPr>
      <w:t>Sectorale “IFIC” functieclassificatie  – Federale publieke gezondheidssectoren</w:t>
    </w:r>
  </w:p>
  <w:p w14:paraId="3BD293E3" w14:textId="4BA6286E" w:rsidR="00BF610E" w:rsidRPr="0043506B" w:rsidRDefault="00BF610E">
    <w:pPr>
      <w:pStyle w:val="En-tte"/>
      <w:rPr>
        <w:lang w:val="nl-NL"/>
      </w:rPr>
    </w:pPr>
    <w:r w:rsidRPr="0043506B">
      <w:rPr>
        <w:lang w:val="nl-NL"/>
      </w:rPr>
      <w:t>Model 1: Algemene communicatie aan de werknemers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12E"/>
    <w:multiLevelType w:val="hybridMultilevel"/>
    <w:tmpl w:val="F99EE0B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6743091"/>
    <w:multiLevelType w:val="hybridMultilevel"/>
    <w:tmpl w:val="3F6CA3AA"/>
    <w:lvl w:ilvl="0" w:tplc="47E20904">
      <w:start w:val="1"/>
      <w:numFmt w:val="bullet"/>
      <w:lvlText w:val=""/>
      <w:lvlJc w:val="left"/>
      <w:pPr>
        <w:ind w:left="720" w:hanging="360"/>
      </w:pPr>
      <w:rPr>
        <w:rFonts w:ascii="Wingdings" w:hAnsi="Wingdings" w:hint="default"/>
        <w:u w:val="no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9651193"/>
    <w:multiLevelType w:val="hybridMultilevel"/>
    <w:tmpl w:val="629A4994"/>
    <w:lvl w:ilvl="0" w:tplc="B9545C24">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680399F"/>
    <w:multiLevelType w:val="hybridMultilevel"/>
    <w:tmpl w:val="904ADCE6"/>
    <w:lvl w:ilvl="0" w:tplc="4C58553C">
      <w:start w:val="1"/>
      <w:numFmt w:val="bullet"/>
      <w:lvlText w:val="×"/>
      <w:lvlJc w:val="left"/>
      <w:pPr>
        <w:ind w:left="1080" w:hanging="360"/>
      </w:pPr>
      <w:rPr>
        <w:rFonts w:ascii="Calibri" w:hAnsi="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 w15:restartNumberingAfterBreak="0">
    <w:nsid w:val="3DDD1A66"/>
    <w:multiLevelType w:val="hybridMultilevel"/>
    <w:tmpl w:val="FD82EAD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7350C1B"/>
    <w:multiLevelType w:val="hybridMultilevel"/>
    <w:tmpl w:val="3FC270E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44B04AE"/>
    <w:multiLevelType w:val="hybridMultilevel"/>
    <w:tmpl w:val="C248F414"/>
    <w:lvl w:ilvl="0" w:tplc="366ACF84">
      <w:start w:val="1"/>
      <w:numFmt w:val="bullet"/>
      <w:pStyle w:val="Style2"/>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5876438"/>
    <w:multiLevelType w:val="hybridMultilevel"/>
    <w:tmpl w:val="1D6E7DF2"/>
    <w:lvl w:ilvl="0" w:tplc="8E7EEE4A">
      <w:numFmt w:val="bullet"/>
      <w:lvlText w:val=""/>
      <w:lvlJc w:val="left"/>
      <w:pPr>
        <w:ind w:left="286" w:hanging="360"/>
      </w:pPr>
      <w:rPr>
        <w:rFonts w:ascii="Wingdings" w:eastAsia="Times New Roman" w:hAnsi="Wingdings" w:cs="Calibri" w:hint="default"/>
      </w:rPr>
    </w:lvl>
    <w:lvl w:ilvl="1" w:tplc="08130003" w:tentative="1">
      <w:start w:val="1"/>
      <w:numFmt w:val="bullet"/>
      <w:lvlText w:val="o"/>
      <w:lvlJc w:val="left"/>
      <w:pPr>
        <w:ind w:left="1006" w:hanging="360"/>
      </w:pPr>
      <w:rPr>
        <w:rFonts w:ascii="Courier New" w:hAnsi="Courier New" w:cs="Courier New" w:hint="default"/>
      </w:rPr>
    </w:lvl>
    <w:lvl w:ilvl="2" w:tplc="08130005" w:tentative="1">
      <w:start w:val="1"/>
      <w:numFmt w:val="bullet"/>
      <w:lvlText w:val=""/>
      <w:lvlJc w:val="left"/>
      <w:pPr>
        <w:ind w:left="1726" w:hanging="360"/>
      </w:pPr>
      <w:rPr>
        <w:rFonts w:ascii="Wingdings" w:hAnsi="Wingdings" w:hint="default"/>
      </w:rPr>
    </w:lvl>
    <w:lvl w:ilvl="3" w:tplc="08130001" w:tentative="1">
      <w:start w:val="1"/>
      <w:numFmt w:val="bullet"/>
      <w:lvlText w:val=""/>
      <w:lvlJc w:val="left"/>
      <w:pPr>
        <w:ind w:left="2446" w:hanging="360"/>
      </w:pPr>
      <w:rPr>
        <w:rFonts w:ascii="Symbol" w:hAnsi="Symbol" w:hint="default"/>
      </w:rPr>
    </w:lvl>
    <w:lvl w:ilvl="4" w:tplc="08130003" w:tentative="1">
      <w:start w:val="1"/>
      <w:numFmt w:val="bullet"/>
      <w:lvlText w:val="o"/>
      <w:lvlJc w:val="left"/>
      <w:pPr>
        <w:ind w:left="3166" w:hanging="360"/>
      </w:pPr>
      <w:rPr>
        <w:rFonts w:ascii="Courier New" w:hAnsi="Courier New" w:cs="Courier New" w:hint="default"/>
      </w:rPr>
    </w:lvl>
    <w:lvl w:ilvl="5" w:tplc="08130005" w:tentative="1">
      <w:start w:val="1"/>
      <w:numFmt w:val="bullet"/>
      <w:lvlText w:val=""/>
      <w:lvlJc w:val="left"/>
      <w:pPr>
        <w:ind w:left="3886" w:hanging="360"/>
      </w:pPr>
      <w:rPr>
        <w:rFonts w:ascii="Wingdings" w:hAnsi="Wingdings" w:hint="default"/>
      </w:rPr>
    </w:lvl>
    <w:lvl w:ilvl="6" w:tplc="08130001" w:tentative="1">
      <w:start w:val="1"/>
      <w:numFmt w:val="bullet"/>
      <w:lvlText w:val=""/>
      <w:lvlJc w:val="left"/>
      <w:pPr>
        <w:ind w:left="4606" w:hanging="360"/>
      </w:pPr>
      <w:rPr>
        <w:rFonts w:ascii="Symbol" w:hAnsi="Symbol" w:hint="default"/>
      </w:rPr>
    </w:lvl>
    <w:lvl w:ilvl="7" w:tplc="08130003" w:tentative="1">
      <w:start w:val="1"/>
      <w:numFmt w:val="bullet"/>
      <w:lvlText w:val="o"/>
      <w:lvlJc w:val="left"/>
      <w:pPr>
        <w:ind w:left="5326" w:hanging="360"/>
      </w:pPr>
      <w:rPr>
        <w:rFonts w:ascii="Courier New" w:hAnsi="Courier New" w:cs="Courier New" w:hint="default"/>
      </w:rPr>
    </w:lvl>
    <w:lvl w:ilvl="8" w:tplc="08130005" w:tentative="1">
      <w:start w:val="1"/>
      <w:numFmt w:val="bullet"/>
      <w:lvlText w:val=""/>
      <w:lvlJc w:val="left"/>
      <w:pPr>
        <w:ind w:left="6046" w:hanging="360"/>
      </w:pPr>
      <w:rPr>
        <w:rFonts w:ascii="Wingdings" w:hAnsi="Wingdings" w:hint="default"/>
      </w:rPr>
    </w:lvl>
  </w:abstractNum>
  <w:abstractNum w:abstractNumId="8" w15:restartNumberingAfterBreak="0">
    <w:nsid w:val="55DB0812"/>
    <w:multiLevelType w:val="hybridMultilevel"/>
    <w:tmpl w:val="B748FD24"/>
    <w:lvl w:ilvl="0" w:tplc="0813000B">
      <w:start w:val="1"/>
      <w:numFmt w:val="bullet"/>
      <w:lvlText w:val=""/>
      <w:lvlJc w:val="left"/>
      <w:pPr>
        <w:ind w:left="646" w:hanging="360"/>
      </w:pPr>
      <w:rPr>
        <w:rFonts w:ascii="Wingdings" w:hAnsi="Wingdings" w:hint="default"/>
      </w:rPr>
    </w:lvl>
    <w:lvl w:ilvl="1" w:tplc="08130003" w:tentative="1">
      <w:start w:val="1"/>
      <w:numFmt w:val="bullet"/>
      <w:lvlText w:val="o"/>
      <w:lvlJc w:val="left"/>
      <w:pPr>
        <w:ind w:left="1366" w:hanging="360"/>
      </w:pPr>
      <w:rPr>
        <w:rFonts w:ascii="Courier New" w:hAnsi="Courier New" w:cs="Courier New" w:hint="default"/>
      </w:rPr>
    </w:lvl>
    <w:lvl w:ilvl="2" w:tplc="08130005" w:tentative="1">
      <w:start w:val="1"/>
      <w:numFmt w:val="bullet"/>
      <w:lvlText w:val=""/>
      <w:lvlJc w:val="left"/>
      <w:pPr>
        <w:ind w:left="2086" w:hanging="360"/>
      </w:pPr>
      <w:rPr>
        <w:rFonts w:ascii="Wingdings" w:hAnsi="Wingdings" w:hint="default"/>
      </w:rPr>
    </w:lvl>
    <w:lvl w:ilvl="3" w:tplc="08130001" w:tentative="1">
      <w:start w:val="1"/>
      <w:numFmt w:val="bullet"/>
      <w:lvlText w:val=""/>
      <w:lvlJc w:val="left"/>
      <w:pPr>
        <w:ind w:left="2806" w:hanging="360"/>
      </w:pPr>
      <w:rPr>
        <w:rFonts w:ascii="Symbol" w:hAnsi="Symbol" w:hint="default"/>
      </w:rPr>
    </w:lvl>
    <w:lvl w:ilvl="4" w:tplc="08130003" w:tentative="1">
      <w:start w:val="1"/>
      <w:numFmt w:val="bullet"/>
      <w:lvlText w:val="o"/>
      <w:lvlJc w:val="left"/>
      <w:pPr>
        <w:ind w:left="3526" w:hanging="360"/>
      </w:pPr>
      <w:rPr>
        <w:rFonts w:ascii="Courier New" w:hAnsi="Courier New" w:cs="Courier New" w:hint="default"/>
      </w:rPr>
    </w:lvl>
    <w:lvl w:ilvl="5" w:tplc="08130005" w:tentative="1">
      <w:start w:val="1"/>
      <w:numFmt w:val="bullet"/>
      <w:lvlText w:val=""/>
      <w:lvlJc w:val="left"/>
      <w:pPr>
        <w:ind w:left="4246" w:hanging="360"/>
      </w:pPr>
      <w:rPr>
        <w:rFonts w:ascii="Wingdings" w:hAnsi="Wingdings" w:hint="default"/>
      </w:rPr>
    </w:lvl>
    <w:lvl w:ilvl="6" w:tplc="08130001" w:tentative="1">
      <w:start w:val="1"/>
      <w:numFmt w:val="bullet"/>
      <w:lvlText w:val=""/>
      <w:lvlJc w:val="left"/>
      <w:pPr>
        <w:ind w:left="4966" w:hanging="360"/>
      </w:pPr>
      <w:rPr>
        <w:rFonts w:ascii="Symbol" w:hAnsi="Symbol" w:hint="default"/>
      </w:rPr>
    </w:lvl>
    <w:lvl w:ilvl="7" w:tplc="08130003" w:tentative="1">
      <w:start w:val="1"/>
      <w:numFmt w:val="bullet"/>
      <w:lvlText w:val="o"/>
      <w:lvlJc w:val="left"/>
      <w:pPr>
        <w:ind w:left="5686" w:hanging="360"/>
      </w:pPr>
      <w:rPr>
        <w:rFonts w:ascii="Courier New" w:hAnsi="Courier New" w:cs="Courier New" w:hint="default"/>
      </w:rPr>
    </w:lvl>
    <w:lvl w:ilvl="8" w:tplc="08130005" w:tentative="1">
      <w:start w:val="1"/>
      <w:numFmt w:val="bullet"/>
      <w:lvlText w:val=""/>
      <w:lvlJc w:val="left"/>
      <w:pPr>
        <w:ind w:left="6406" w:hanging="360"/>
      </w:pPr>
      <w:rPr>
        <w:rFonts w:ascii="Wingdings" w:hAnsi="Wingdings" w:hint="default"/>
      </w:rPr>
    </w:lvl>
  </w:abstractNum>
  <w:abstractNum w:abstractNumId="9" w15:restartNumberingAfterBreak="0">
    <w:nsid w:val="59FC66C6"/>
    <w:multiLevelType w:val="hybridMultilevel"/>
    <w:tmpl w:val="689A49B6"/>
    <w:lvl w:ilvl="0" w:tplc="26F27B9A">
      <w:start w:val="1"/>
      <w:numFmt w:val="bullet"/>
      <w:lvlText w:val="×"/>
      <w:lvlJc w:val="left"/>
      <w:pPr>
        <w:ind w:left="720" w:hanging="360"/>
      </w:pPr>
      <w:rPr>
        <w:rFonts w:ascii="Calibri" w:hAnsi="Calibri" w:hint="default"/>
        <w:u w:val="no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A705445"/>
    <w:multiLevelType w:val="hybridMultilevel"/>
    <w:tmpl w:val="7A80EEC4"/>
    <w:lvl w:ilvl="0" w:tplc="85AEFE64">
      <w:start w:val="1"/>
      <w:numFmt w:val="bullet"/>
      <w:lvlText w:val=""/>
      <w:lvlJc w:val="left"/>
      <w:pPr>
        <w:ind w:left="1070" w:hanging="360"/>
      </w:pPr>
      <w:rPr>
        <w:rFonts w:ascii="Wingdings" w:eastAsia="Times New Roman" w:hAnsi="Wingdings" w:cstheme="minorHAnsi" w:hint="default"/>
        <w:b/>
        <w:color w:val="auto"/>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11" w15:restartNumberingAfterBreak="0">
    <w:nsid w:val="7FDD2300"/>
    <w:multiLevelType w:val="hybridMultilevel"/>
    <w:tmpl w:val="C8DE802C"/>
    <w:lvl w:ilvl="0" w:tplc="080C000D">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10"/>
  </w:num>
  <w:num w:numId="6">
    <w:abstractNumId w:val="11"/>
  </w:num>
  <w:num w:numId="7">
    <w:abstractNumId w:val="3"/>
  </w:num>
  <w:num w:numId="8">
    <w:abstractNumId w:val="1"/>
  </w:num>
  <w:num w:numId="9">
    <w:abstractNumId w:val="9"/>
  </w:num>
  <w:num w:numId="10">
    <w:abstractNumId w:val="2"/>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0E"/>
    <w:rsid w:val="0000328A"/>
    <w:rsid w:val="00080AD9"/>
    <w:rsid w:val="000E0D15"/>
    <w:rsid w:val="000F68BB"/>
    <w:rsid w:val="00125176"/>
    <w:rsid w:val="0023338F"/>
    <w:rsid w:val="00235A05"/>
    <w:rsid w:val="00235E07"/>
    <w:rsid w:val="0023725E"/>
    <w:rsid w:val="002651E0"/>
    <w:rsid w:val="002738E8"/>
    <w:rsid w:val="002D363C"/>
    <w:rsid w:val="002E2E82"/>
    <w:rsid w:val="0036201C"/>
    <w:rsid w:val="00370566"/>
    <w:rsid w:val="0043506B"/>
    <w:rsid w:val="004739BE"/>
    <w:rsid w:val="00482C15"/>
    <w:rsid w:val="004A0755"/>
    <w:rsid w:val="004B40E9"/>
    <w:rsid w:val="0058633D"/>
    <w:rsid w:val="005C3654"/>
    <w:rsid w:val="005E3A4E"/>
    <w:rsid w:val="00640DD4"/>
    <w:rsid w:val="006F4CCC"/>
    <w:rsid w:val="0073141A"/>
    <w:rsid w:val="007F3E22"/>
    <w:rsid w:val="008563CB"/>
    <w:rsid w:val="008B08E4"/>
    <w:rsid w:val="008C7EF5"/>
    <w:rsid w:val="008E0CB6"/>
    <w:rsid w:val="00907C3D"/>
    <w:rsid w:val="00935563"/>
    <w:rsid w:val="00951C50"/>
    <w:rsid w:val="00A02E1A"/>
    <w:rsid w:val="00A27660"/>
    <w:rsid w:val="00A453F2"/>
    <w:rsid w:val="00A70202"/>
    <w:rsid w:val="00AA7958"/>
    <w:rsid w:val="00AB650A"/>
    <w:rsid w:val="00AD1DB6"/>
    <w:rsid w:val="00AF1A8B"/>
    <w:rsid w:val="00B667C5"/>
    <w:rsid w:val="00B96820"/>
    <w:rsid w:val="00BF610E"/>
    <w:rsid w:val="00CC295B"/>
    <w:rsid w:val="00CD4CD9"/>
    <w:rsid w:val="00D53A9C"/>
    <w:rsid w:val="00D540D8"/>
    <w:rsid w:val="00DA5DB6"/>
    <w:rsid w:val="00E104A6"/>
    <w:rsid w:val="00E20E10"/>
    <w:rsid w:val="00E2759C"/>
    <w:rsid w:val="00E310C1"/>
    <w:rsid w:val="00E81146"/>
    <w:rsid w:val="00EF7832"/>
    <w:rsid w:val="00F542B5"/>
    <w:rsid w:val="00FC403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43BE"/>
  <w15:chartTrackingRefBased/>
  <w15:docId w15:val="{788E2DD8-111F-4B89-B31B-01C4B9F6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F610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F610E"/>
    <w:rPr>
      <w:sz w:val="20"/>
      <w:szCs w:val="20"/>
    </w:rPr>
  </w:style>
  <w:style w:type="character" w:styleId="Appelnotedebasdep">
    <w:name w:val="footnote reference"/>
    <w:basedOn w:val="Policepardfaut"/>
    <w:uiPriority w:val="99"/>
    <w:semiHidden/>
    <w:unhideWhenUsed/>
    <w:rsid w:val="00BF610E"/>
    <w:rPr>
      <w:vertAlign w:val="superscript"/>
    </w:rPr>
  </w:style>
  <w:style w:type="character" w:customStyle="1" w:styleId="Hyperlink1">
    <w:name w:val="Hyperlink1"/>
    <w:basedOn w:val="Policepardfaut"/>
    <w:uiPriority w:val="99"/>
    <w:unhideWhenUsed/>
    <w:rsid w:val="00BF610E"/>
    <w:rPr>
      <w:color w:val="0563C1"/>
      <w:u w:val="single"/>
    </w:rPr>
  </w:style>
  <w:style w:type="character" w:styleId="Marquedecommentaire">
    <w:name w:val="annotation reference"/>
    <w:basedOn w:val="Policepardfaut"/>
    <w:uiPriority w:val="99"/>
    <w:semiHidden/>
    <w:unhideWhenUsed/>
    <w:rsid w:val="00BF610E"/>
    <w:rPr>
      <w:sz w:val="16"/>
      <w:szCs w:val="16"/>
    </w:rPr>
  </w:style>
  <w:style w:type="paragraph" w:styleId="Commentaire">
    <w:name w:val="annotation text"/>
    <w:basedOn w:val="Normal"/>
    <w:link w:val="CommentaireCar"/>
    <w:uiPriority w:val="99"/>
    <w:semiHidden/>
    <w:unhideWhenUsed/>
    <w:rsid w:val="00BF610E"/>
    <w:pPr>
      <w:spacing w:line="240" w:lineRule="auto"/>
    </w:pPr>
    <w:rPr>
      <w:sz w:val="20"/>
      <w:szCs w:val="20"/>
    </w:rPr>
  </w:style>
  <w:style w:type="character" w:customStyle="1" w:styleId="CommentaireCar">
    <w:name w:val="Commentaire Car"/>
    <w:basedOn w:val="Policepardfaut"/>
    <w:link w:val="Commentaire"/>
    <w:uiPriority w:val="99"/>
    <w:semiHidden/>
    <w:rsid w:val="00BF610E"/>
    <w:rPr>
      <w:sz w:val="20"/>
      <w:szCs w:val="20"/>
    </w:rPr>
  </w:style>
  <w:style w:type="paragraph" w:styleId="En-tte">
    <w:name w:val="header"/>
    <w:basedOn w:val="Normal"/>
    <w:link w:val="En-tteCar"/>
    <w:uiPriority w:val="99"/>
    <w:unhideWhenUsed/>
    <w:rsid w:val="00BF610E"/>
    <w:pPr>
      <w:tabs>
        <w:tab w:val="center" w:pos="4536"/>
        <w:tab w:val="right" w:pos="9072"/>
      </w:tabs>
      <w:spacing w:after="0" w:line="240" w:lineRule="auto"/>
    </w:pPr>
  </w:style>
  <w:style w:type="character" w:customStyle="1" w:styleId="En-tteCar">
    <w:name w:val="En-tête Car"/>
    <w:basedOn w:val="Policepardfaut"/>
    <w:link w:val="En-tte"/>
    <w:uiPriority w:val="99"/>
    <w:rsid w:val="00BF610E"/>
  </w:style>
  <w:style w:type="paragraph" w:styleId="Pieddepage">
    <w:name w:val="footer"/>
    <w:basedOn w:val="Normal"/>
    <w:link w:val="PieddepageCar"/>
    <w:uiPriority w:val="99"/>
    <w:unhideWhenUsed/>
    <w:rsid w:val="00BF61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610E"/>
  </w:style>
  <w:style w:type="paragraph" w:customStyle="1" w:styleId="Style2">
    <w:name w:val="Style2"/>
    <w:basedOn w:val="Paragraphedeliste"/>
    <w:autoRedefine/>
    <w:qFormat/>
    <w:rsid w:val="00BF610E"/>
    <w:pPr>
      <w:numPr>
        <w:numId w:val="3"/>
      </w:numPr>
      <w:tabs>
        <w:tab w:val="num" w:pos="360"/>
      </w:tabs>
      <w:spacing w:before="360"/>
      <w:ind w:left="283" w:hanging="357"/>
      <w:contextualSpacing w:val="0"/>
      <w:jc w:val="both"/>
    </w:pPr>
    <w:rPr>
      <w:rFonts w:eastAsia="Times New Roman" w:cs="Calibri"/>
      <w:b/>
      <w:sz w:val="24"/>
      <w:szCs w:val="24"/>
      <w:u w:val="single"/>
      <w:lang w:val="fr-BE" w:eastAsia="nl-BE"/>
    </w:rPr>
  </w:style>
  <w:style w:type="character" w:styleId="Lienhypertexte">
    <w:name w:val="Hyperlink"/>
    <w:basedOn w:val="Policepardfaut"/>
    <w:uiPriority w:val="99"/>
    <w:unhideWhenUsed/>
    <w:rsid w:val="00BF610E"/>
    <w:rPr>
      <w:color w:val="0563C1" w:themeColor="hyperlink"/>
      <w:u w:val="single"/>
    </w:rPr>
  </w:style>
  <w:style w:type="paragraph" w:styleId="Paragraphedeliste">
    <w:name w:val="List Paragraph"/>
    <w:basedOn w:val="Normal"/>
    <w:uiPriority w:val="34"/>
    <w:qFormat/>
    <w:rsid w:val="00BF610E"/>
    <w:pPr>
      <w:ind w:left="720"/>
      <w:contextualSpacing/>
    </w:pPr>
  </w:style>
  <w:style w:type="paragraph" w:styleId="Objetducommentaire">
    <w:name w:val="annotation subject"/>
    <w:basedOn w:val="Commentaire"/>
    <w:next w:val="Commentaire"/>
    <w:link w:val="ObjetducommentaireCar"/>
    <w:uiPriority w:val="99"/>
    <w:semiHidden/>
    <w:unhideWhenUsed/>
    <w:rsid w:val="00BF610E"/>
    <w:rPr>
      <w:b/>
      <w:bCs/>
    </w:rPr>
  </w:style>
  <w:style w:type="character" w:customStyle="1" w:styleId="ObjetducommentaireCar">
    <w:name w:val="Objet du commentaire Car"/>
    <w:basedOn w:val="CommentaireCar"/>
    <w:link w:val="Objetducommentaire"/>
    <w:uiPriority w:val="99"/>
    <w:semiHidden/>
    <w:rsid w:val="00BF610E"/>
    <w:rPr>
      <w:b/>
      <w:bCs/>
      <w:sz w:val="20"/>
      <w:szCs w:val="20"/>
    </w:rPr>
  </w:style>
  <w:style w:type="character" w:styleId="Mentionnonrsolue">
    <w:name w:val="Unresolved Mention"/>
    <w:basedOn w:val="Policepardfaut"/>
    <w:uiPriority w:val="99"/>
    <w:semiHidden/>
    <w:unhideWhenUsed/>
    <w:rsid w:val="002651E0"/>
    <w:rPr>
      <w:color w:val="605E5C"/>
      <w:shd w:val="clear" w:color="auto" w:fill="E1DFDD"/>
    </w:rPr>
  </w:style>
  <w:style w:type="character" w:styleId="Lienhypertextesuivivisit">
    <w:name w:val="FollowedHyperlink"/>
    <w:basedOn w:val="Policepardfaut"/>
    <w:uiPriority w:val="99"/>
    <w:semiHidden/>
    <w:unhideWhenUsed/>
    <w:rsid w:val="00080A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i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if-ic.org/nl/betrokken-sectoren/federale-publieke-ziekenhuissector/documen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B352D-D683-4DA4-8E55-D081B0C0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1950</Words>
  <Characters>10729</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Stollenwerk</dc:creator>
  <cp:keywords/>
  <dc:description/>
  <cp:lastModifiedBy>Lauriane Sable</cp:lastModifiedBy>
  <cp:revision>6</cp:revision>
  <dcterms:created xsi:type="dcterms:W3CDTF">2021-10-08T10:47:00Z</dcterms:created>
  <dcterms:modified xsi:type="dcterms:W3CDTF">2021-10-11T12:01:00Z</dcterms:modified>
</cp:coreProperties>
</file>