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62D0B" w14:textId="0E6C96D0" w:rsidR="002872D1" w:rsidRPr="00E87531" w:rsidRDefault="002872D1" w:rsidP="002872D1">
      <w:pPr>
        <w:pBdr>
          <w:bottom w:val="single" w:sz="4" w:space="1" w:color="auto"/>
        </w:pBdr>
        <w:jc w:val="both"/>
        <w:rPr>
          <w:color w:val="C45911" w:themeColor="accent2" w:themeShade="BF"/>
        </w:rPr>
      </w:pPr>
      <w:r w:rsidRPr="006F5EF6">
        <w:rPr>
          <w:b/>
          <w:bCs/>
          <w:color w:val="C45911" w:themeColor="accent2" w:themeShade="BF"/>
          <w:sz w:val="48"/>
          <w:szCs w:val="48"/>
        </w:rPr>
        <w:t>DOC 07:</w:t>
      </w:r>
      <w:r w:rsidRPr="009A6D67">
        <w:rPr>
          <w:color w:val="C45911" w:themeColor="accent2" w:themeShade="BF"/>
          <w:sz w:val="21"/>
          <w:szCs w:val="21"/>
        </w:rPr>
        <w:t xml:space="preserve"> </w:t>
      </w:r>
      <w:r w:rsidRPr="00E87531">
        <w:rPr>
          <w:b/>
          <w:color w:val="C45911" w:themeColor="accent2" w:themeShade="BF"/>
        </w:rPr>
        <w:t xml:space="preserve">Model : beslissing van de interne beroepscommissie </w:t>
      </w:r>
      <w:r w:rsidRPr="00E87531">
        <w:rPr>
          <w:bCs/>
          <w:color w:val="C45911" w:themeColor="accent2" w:themeShade="BF"/>
        </w:rPr>
        <w:t>–</w:t>
      </w:r>
      <w:r w:rsidRPr="00E87531">
        <w:rPr>
          <w:color w:val="C45911" w:themeColor="accent2" w:themeShade="BF"/>
        </w:rPr>
        <w:t xml:space="preserve"> Functieclassificatie </w:t>
      </w:r>
    </w:p>
    <w:p w14:paraId="0C0AD9AA" w14:textId="02A7715E" w:rsidR="002872D1" w:rsidRPr="00E87531" w:rsidRDefault="00826B83" w:rsidP="002872D1">
      <w:pPr>
        <w:pBdr>
          <w:bottom w:val="single" w:sz="4" w:space="1" w:color="auto"/>
        </w:pBdr>
        <w:jc w:val="both"/>
        <w:rPr>
          <w:color w:val="C45911" w:themeColor="accent2" w:themeShade="BF"/>
        </w:rPr>
      </w:pPr>
      <w:r>
        <w:rPr>
          <w:color w:val="C45911" w:themeColor="accent2" w:themeShade="BF"/>
        </w:rPr>
        <w:t>Brusselse geregionaliseerde gezondheidssectoren (PC 330) – Collectieve arbeidsovereenkomsten van 14/03/2022 en 11/07/2022</w:t>
      </w:r>
    </w:p>
    <w:p w14:paraId="7E9E3393" w14:textId="77777777" w:rsidR="00861B96" w:rsidRPr="009A6D67" w:rsidRDefault="00861B96" w:rsidP="00F60A69">
      <w:pPr>
        <w:rPr>
          <w:b/>
        </w:rPr>
      </w:pPr>
    </w:p>
    <w:p w14:paraId="162D9D71" w14:textId="77777777" w:rsidR="00F60A69" w:rsidRPr="009A6D67" w:rsidRDefault="00F60A69" w:rsidP="00480DB8">
      <w:pPr>
        <w:jc w:val="both"/>
        <w:rPr>
          <w:b/>
        </w:rPr>
      </w:pPr>
      <w:r w:rsidRPr="009A6D67">
        <w:rPr>
          <w:b/>
          <w:color w:val="2E74B5" w:themeColor="accent1" w:themeShade="BF"/>
        </w:rPr>
        <w:t>[Gegevens werkgever]</w:t>
      </w:r>
      <w:r w:rsidRPr="009A6D67">
        <w:rPr>
          <w:b/>
        </w:rPr>
        <w:tab/>
      </w:r>
      <w:r w:rsidRPr="009A6D67">
        <w:rPr>
          <w:b/>
        </w:rPr>
        <w:tab/>
      </w:r>
      <w:r w:rsidRPr="009A6D67">
        <w:rPr>
          <w:b/>
        </w:rPr>
        <w:tab/>
      </w:r>
      <w:r w:rsidRPr="009A6D67">
        <w:rPr>
          <w:b/>
        </w:rPr>
        <w:tab/>
      </w:r>
      <w:r w:rsidRPr="009A6D67">
        <w:rPr>
          <w:b/>
        </w:rPr>
        <w:tab/>
      </w:r>
    </w:p>
    <w:p w14:paraId="6EFDC872" w14:textId="18AED61A" w:rsidR="00F60A69" w:rsidRPr="009A6D67" w:rsidRDefault="00F60A69" w:rsidP="00480DB8">
      <w:pPr>
        <w:jc w:val="both"/>
        <w:rPr>
          <w:b/>
          <w:color w:val="2E74B5" w:themeColor="accent1" w:themeShade="BF"/>
        </w:rPr>
      </w:pPr>
      <w:r w:rsidRPr="009A6D67">
        <w:tab/>
      </w:r>
      <w:r w:rsidRPr="009A6D67">
        <w:tab/>
      </w:r>
      <w:r w:rsidRPr="009A6D67">
        <w:tab/>
      </w:r>
      <w:r w:rsidRPr="009A6D67">
        <w:tab/>
      </w:r>
      <w:r w:rsidRPr="009A6D67">
        <w:tab/>
      </w:r>
      <w:r w:rsidRPr="009A6D67">
        <w:tab/>
      </w:r>
      <w:r w:rsidRPr="009A6D67">
        <w:tab/>
      </w:r>
      <w:r w:rsidRPr="009A6D67">
        <w:tab/>
      </w:r>
      <w:r w:rsidRPr="009A6D67">
        <w:tab/>
      </w:r>
      <w:r w:rsidRPr="009A6D67">
        <w:rPr>
          <w:b/>
          <w:color w:val="2E74B5" w:themeColor="accent1" w:themeShade="BF"/>
        </w:rPr>
        <w:t>[Gegevens werknemer]</w:t>
      </w:r>
    </w:p>
    <w:p w14:paraId="06586490" w14:textId="498710E9" w:rsidR="002872D1" w:rsidRPr="009A6D67" w:rsidRDefault="002872D1" w:rsidP="00480DB8">
      <w:pPr>
        <w:jc w:val="both"/>
        <w:rPr>
          <w:b/>
          <w:color w:val="2E74B5" w:themeColor="accent1" w:themeShade="BF"/>
        </w:rPr>
      </w:pPr>
      <w:r w:rsidRPr="009A6D67">
        <w:rPr>
          <w:b/>
          <w:color w:val="2E74B5" w:themeColor="accent1" w:themeShade="BF"/>
        </w:rPr>
        <w:tab/>
      </w:r>
      <w:r w:rsidRPr="009A6D67">
        <w:rPr>
          <w:b/>
          <w:color w:val="2E74B5" w:themeColor="accent1" w:themeShade="BF"/>
        </w:rPr>
        <w:tab/>
      </w:r>
      <w:r w:rsidRPr="009A6D67">
        <w:rPr>
          <w:b/>
          <w:color w:val="2E74B5" w:themeColor="accent1" w:themeShade="BF"/>
        </w:rPr>
        <w:tab/>
      </w:r>
      <w:r w:rsidRPr="009A6D67">
        <w:rPr>
          <w:b/>
          <w:color w:val="2E74B5" w:themeColor="accent1" w:themeShade="BF"/>
        </w:rPr>
        <w:tab/>
      </w:r>
      <w:r w:rsidRPr="009A6D67">
        <w:rPr>
          <w:b/>
          <w:color w:val="2E74B5" w:themeColor="accent1" w:themeShade="BF"/>
        </w:rPr>
        <w:tab/>
      </w:r>
      <w:r w:rsidRPr="009A6D67">
        <w:rPr>
          <w:b/>
          <w:color w:val="2E74B5" w:themeColor="accent1" w:themeShade="BF"/>
        </w:rPr>
        <w:tab/>
      </w:r>
      <w:r w:rsidRPr="009A6D67">
        <w:rPr>
          <w:b/>
          <w:color w:val="2E74B5" w:themeColor="accent1" w:themeShade="BF"/>
        </w:rPr>
        <w:tab/>
      </w:r>
      <w:r w:rsidRPr="009A6D67">
        <w:rPr>
          <w:b/>
          <w:color w:val="2E74B5" w:themeColor="accent1" w:themeShade="BF"/>
        </w:rPr>
        <w:tab/>
      </w:r>
      <w:r w:rsidRPr="009A6D67">
        <w:rPr>
          <w:b/>
          <w:color w:val="2E74B5" w:themeColor="accent1" w:themeShade="BF"/>
        </w:rPr>
        <w:tab/>
        <w:t>[Adres] indien per post</w:t>
      </w:r>
    </w:p>
    <w:p w14:paraId="18FFB9CC" w14:textId="77777777" w:rsidR="00F60A69" w:rsidRPr="009A6D67" w:rsidRDefault="00F60A69" w:rsidP="00F60A69"/>
    <w:p w14:paraId="25878EAB" w14:textId="77777777" w:rsidR="00F60A69" w:rsidRPr="009A6D67" w:rsidRDefault="00F60A69" w:rsidP="00F60A69">
      <w:pPr>
        <w:rPr>
          <w:b/>
          <w:sz w:val="28"/>
          <w:szCs w:val="28"/>
          <w:bdr w:val="single" w:sz="4" w:space="0" w:color="auto"/>
          <w:shd w:val="pct5" w:color="auto" w:fill="auto"/>
        </w:rPr>
      </w:pPr>
      <w:r w:rsidRPr="009A6D67">
        <w:rPr>
          <w:b/>
          <w:sz w:val="28"/>
          <w:szCs w:val="28"/>
          <w:bdr w:val="single" w:sz="4" w:space="0" w:color="auto"/>
          <w:shd w:val="pct5" w:color="auto" w:fill="auto"/>
        </w:rPr>
        <w:t xml:space="preserve">Aangetekend schrijven of </w:t>
      </w:r>
      <w:r w:rsidR="00C81D7E" w:rsidRPr="009A6D67">
        <w:rPr>
          <w:b/>
          <w:sz w:val="28"/>
          <w:szCs w:val="28"/>
          <w:bdr w:val="single" w:sz="4" w:space="0" w:color="auto"/>
          <w:shd w:val="pct5" w:color="auto" w:fill="auto"/>
        </w:rPr>
        <w:t>gedateerde</w:t>
      </w:r>
      <w:r w:rsidRPr="009A6D67">
        <w:rPr>
          <w:b/>
          <w:sz w:val="28"/>
          <w:szCs w:val="28"/>
          <w:bdr w:val="single" w:sz="4" w:space="0" w:color="auto"/>
          <w:shd w:val="pct5" w:color="auto" w:fill="auto"/>
        </w:rPr>
        <w:t xml:space="preserve"> ontvangstbevestiging </w:t>
      </w:r>
    </w:p>
    <w:p w14:paraId="5C78FB81" w14:textId="77777777" w:rsidR="00F60A69" w:rsidRPr="009A6D67" w:rsidRDefault="00F60A69" w:rsidP="00F60A69">
      <w:r w:rsidRPr="009A6D67">
        <w:tab/>
      </w:r>
      <w:r w:rsidRPr="009A6D67">
        <w:tab/>
      </w:r>
      <w:r w:rsidRPr="009A6D67">
        <w:tab/>
      </w:r>
      <w:r w:rsidRPr="009A6D67">
        <w:tab/>
      </w:r>
      <w:r w:rsidRPr="009A6D67">
        <w:tab/>
      </w:r>
      <w:r w:rsidRPr="009A6D67">
        <w:tab/>
      </w:r>
      <w:r w:rsidRPr="009A6D67">
        <w:tab/>
      </w:r>
      <w:r w:rsidRPr="009A6D67">
        <w:tab/>
      </w:r>
      <w:r w:rsidRPr="009A6D67">
        <w:tab/>
      </w:r>
    </w:p>
    <w:p w14:paraId="28556559" w14:textId="77777777" w:rsidR="00F60A69" w:rsidRPr="009A6D67" w:rsidRDefault="00F60A69" w:rsidP="00F60A69">
      <w:pPr>
        <w:ind w:left="5664" w:firstLine="708"/>
        <w:rPr>
          <w:b/>
          <w:color w:val="2E74B5" w:themeColor="accent1" w:themeShade="BF"/>
          <w:sz w:val="21"/>
          <w:szCs w:val="21"/>
        </w:rPr>
      </w:pPr>
      <w:r w:rsidRPr="009A6D67">
        <w:rPr>
          <w:b/>
          <w:color w:val="2E74B5" w:themeColor="accent1" w:themeShade="BF"/>
          <w:sz w:val="21"/>
          <w:szCs w:val="21"/>
        </w:rPr>
        <w:t>[</w:t>
      </w:r>
      <w:r w:rsidR="00F7321A" w:rsidRPr="009A6D67">
        <w:rPr>
          <w:b/>
          <w:color w:val="2E74B5" w:themeColor="accent1" w:themeShade="BF"/>
          <w:sz w:val="21"/>
          <w:szCs w:val="21"/>
        </w:rPr>
        <w:t>P</w:t>
      </w:r>
      <w:r w:rsidRPr="009A6D67">
        <w:rPr>
          <w:b/>
          <w:color w:val="2E74B5" w:themeColor="accent1" w:themeShade="BF"/>
          <w:sz w:val="21"/>
          <w:szCs w:val="21"/>
        </w:rPr>
        <w:t>laats, Datum]</w:t>
      </w:r>
    </w:p>
    <w:p w14:paraId="6F1DC6DE" w14:textId="77777777" w:rsidR="00F60A69" w:rsidRPr="009A6D67" w:rsidRDefault="00F60A69" w:rsidP="00F60A69">
      <w:pPr>
        <w:ind w:left="5664" w:firstLine="708"/>
        <w:rPr>
          <w:sz w:val="21"/>
          <w:szCs w:val="21"/>
        </w:rPr>
      </w:pPr>
    </w:p>
    <w:p w14:paraId="6463340C" w14:textId="0AAA2EBC" w:rsidR="00F60A69" w:rsidRPr="009A6D67" w:rsidRDefault="00F60A69" w:rsidP="00F60A69">
      <w:pPr>
        <w:jc w:val="both"/>
        <w:rPr>
          <w:sz w:val="21"/>
          <w:szCs w:val="21"/>
        </w:rPr>
      </w:pPr>
      <w:r w:rsidRPr="009A6D67">
        <w:rPr>
          <w:sz w:val="21"/>
          <w:szCs w:val="21"/>
          <w:u w:val="single"/>
        </w:rPr>
        <w:t>Doel:</w:t>
      </w:r>
      <w:r w:rsidRPr="009A6D67">
        <w:rPr>
          <w:sz w:val="21"/>
          <w:szCs w:val="21"/>
        </w:rPr>
        <w:t xml:space="preserve"> </w:t>
      </w:r>
      <w:r w:rsidRPr="009A6D67">
        <w:rPr>
          <w:sz w:val="21"/>
          <w:szCs w:val="21"/>
        </w:rPr>
        <w:tab/>
        <w:t xml:space="preserve">-      Sectorale functieclassificatie – </w:t>
      </w:r>
      <w:r w:rsidR="00826B83">
        <w:rPr>
          <w:sz w:val="21"/>
          <w:szCs w:val="21"/>
        </w:rPr>
        <w:t>Brusselse geregionaliseerde gezondheidssectoren (PC 330)</w:t>
      </w:r>
      <w:r w:rsidRPr="009A6D67">
        <w:rPr>
          <w:sz w:val="21"/>
          <w:szCs w:val="21"/>
        </w:rPr>
        <w:t xml:space="preserve"> </w:t>
      </w:r>
    </w:p>
    <w:p w14:paraId="4CD0A4DF" w14:textId="77777777" w:rsidR="00F60A69" w:rsidRPr="009A6D67" w:rsidRDefault="00F60A69" w:rsidP="00F60A69">
      <w:pPr>
        <w:pStyle w:val="Paragraphedeliste"/>
        <w:numPr>
          <w:ilvl w:val="0"/>
          <w:numId w:val="1"/>
        </w:numPr>
        <w:jc w:val="both"/>
        <w:rPr>
          <w:sz w:val="21"/>
          <w:szCs w:val="21"/>
        </w:rPr>
      </w:pPr>
      <w:r w:rsidRPr="009A6D67">
        <w:rPr>
          <w:sz w:val="21"/>
          <w:szCs w:val="21"/>
        </w:rPr>
        <w:t xml:space="preserve">Kennisgeving </w:t>
      </w:r>
      <w:r w:rsidR="00F7321A" w:rsidRPr="009A6D67">
        <w:rPr>
          <w:sz w:val="21"/>
          <w:szCs w:val="21"/>
        </w:rPr>
        <w:t>van de beslissing</w:t>
      </w:r>
      <w:r w:rsidRPr="009A6D67">
        <w:rPr>
          <w:sz w:val="21"/>
          <w:szCs w:val="21"/>
        </w:rPr>
        <w:t xml:space="preserve"> van de interne beroepscommissie (afgekort IBC) </w:t>
      </w:r>
    </w:p>
    <w:p w14:paraId="7B51EA28" w14:textId="77777777" w:rsidR="00F60A69" w:rsidRPr="009A6D67" w:rsidRDefault="00F60A69" w:rsidP="00F60A69">
      <w:pPr>
        <w:jc w:val="both"/>
        <w:rPr>
          <w:sz w:val="21"/>
          <w:szCs w:val="21"/>
        </w:rPr>
      </w:pPr>
    </w:p>
    <w:p w14:paraId="1090F6FF" w14:textId="77777777" w:rsidR="00F60A69" w:rsidRPr="009A6D67" w:rsidRDefault="00F60A69" w:rsidP="00F60A69">
      <w:pPr>
        <w:jc w:val="both"/>
        <w:rPr>
          <w:sz w:val="21"/>
          <w:szCs w:val="21"/>
        </w:rPr>
      </w:pPr>
      <w:r w:rsidRPr="009A6D67">
        <w:rPr>
          <w:sz w:val="21"/>
          <w:szCs w:val="21"/>
        </w:rPr>
        <w:t>Mevrouw, Meneer,</w:t>
      </w:r>
    </w:p>
    <w:p w14:paraId="24604EDC" w14:textId="62F3DFA3" w:rsidR="00F60A69" w:rsidRPr="009A6D67" w:rsidRDefault="00F60A69" w:rsidP="00F60A69">
      <w:pPr>
        <w:jc w:val="both"/>
        <w:rPr>
          <w:b/>
          <w:bCs/>
          <w:color w:val="2E74B5" w:themeColor="accent1" w:themeShade="BF"/>
          <w:sz w:val="21"/>
          <w:szCs w:val="21"/>
        </w:rPr>
      </w:pPr>
      <w:r w:rsidRPr="009A6D67">
        <w:rPr>
          <w:sz w:val="21"/>
          <w:szCs w:val="21"/>
        </w:rPr>
        <w:t xml:space="preserve">Conform </w:t>
      </w:r>
      <w:r w:rsidR="00826B83">
        <w:rPr>
          <w:sz w:val="21"/>
          <w:szCs w:val="21"/>
        </w:rPr>
        <w:t>de cao van 14/03/2022 betreffende de procedures voor de invoering van een nieuwe sectorale indeling van functies</w:t>
      </w:r>
      <w:r w:rsidRPr="009A6D67">
        <w:rPr>
          <w:sz w:val="21"/>
          <w:szCs w:val="21"/>
        </w:rPr>
        <w:t xml:space="preserve">, </w:t>
      </w:r>
      <w:r w:rsidR="00C541A3" w:rsidRPr="009A6D67">
        <w:rPr>
          <w:sz w:val="21"/>
          <w:szCs w:val="21"/>
        </w:rPr>
        <w:t>werd</w:t>
      </w:r>
      <w:r w:rsidR="002872D1" w:rsidRPr="009A6D67">
        <w:rPr>
          <w:sz w:val="21"/>
          <w:szCs w:val="21"/>
        </w:rPr>
        <w:t>(</w:t>
      </w:r>
      <w:r w:rsidR="00C541A3" w:rsidRPr="009A6D67">
        <w:rPr>
          <w:sz w:val="21"/>
          <w:szCs w:val="21"/>
        </w:rPr>
        <w:t>en</w:t>
      </w:r>
      <w:r w:rsidR="002872D1" w:rsidRPr="009A6D67">
        <w:rPr>
          <w:sz w:val="21"/>
          <w:szCs w:val="21"/>
        </w:rPr>
        <w:t>)</w:t>
      </w:r>
      <w:r w:rsidRPr="009A6D67">
        <w:rPr>
          <w:sz w:val="21"/>
          <w:szCs w:val="21"/>
        </w:rPr>
        <w:t xml:space="preserve"> </w:t>
      </w:r>
      <w:r w:rsidR="00891879" w:rsidRPr="009A6D67">
        <w:rPr>
          <w:sz w:val="21"/>
          <w:szCs w:val="21"/>
        </w:rPr>
        <w:t xml:space="preserve">u </w:t>
      </w:r>
      <w:r w:rsidRPr="009A6D67">
        <w:rPr>
          <w:sz w:val="21"/>
          <w:szCs w:val="21"/>
        </w:rPr>
        <w:t>volgende sectorale functie(s)</w:t>
      </w:r>
      <w:r w:rsidR="00891879" w:rsidRPr="009A6D67">
        <w:rPr>
          <w:sz w:val="21"/>
          <w:szCs w:val="21"/>
        </w:rPr>
        <w:t xml:space="preserve"> toe</w:t>
      </w:r>
      <w:r w:rsidR="00904A10" w:rsidRPr="009A6D67">
        <w:rPr>
          <w:sz w:val="21"/>
          <w:szCs w:val="21"/>
        </w:rPr>
        <w:t xml:space="preserve">gewezen op datum van </w:t>
      </w:r>
      <w:r w:rsidR="002872D1" w:rsidRPr="009A6D67">
        <w:rPr>
          <w:b/>
          <w:bCs/>
          <w:color w:val="2E74B5" w:themeColor="accent1" w:themeShade="BF"/>
          <w:sz w:val="21"/>
          <w:szCs w:val="21"/>
        </w:rPr>
        <w:t>[datum van de individuele brief met de oorspronkelijk toegewezen functie]</w:t>
      </w:r>
    </w:p>
    <w:tbl>
      <w:tblPr>
        <w:tblStyle w:val="Grilledutableau"/>
        <w:tblW w:w="9628" w:type="dxa"/>
        <w:tblInd w:w="-5" w:type="dxa"/>
        <w:tblLook w:val="04A0" w:firstRow="1" w:lastRow="0" w:firstColumn="1" w:lastColumn="0" w:noHBand="0" w:noVBand="1"/>
      </w:tblPr>
      <w:tblGrid>
        <w:gridCol w:w="328"/>
        <w:gridCol w:w="1821"/>
        <w:gridCol w:w="3669"/>
        <w:gridCol w:w="2083"/>
        <w:gridCol w:w="1727"/>
      </w:tblGrid>
      <w:tr w:rsidR="00F60A69" w:rsidRPr="009A6D67" w14:paraId="2319D5DE" w14:textId="77777777" w:rsidTr="00D0668B">
        <w:trPr>
          <w:trHeight w:val="1869"/>
        </w:trPr>
        <w:tc>
          <w:tcPr>
            <w:tcW w:w="328" w:type="dxa"/>
          </w:tcPr>
          <w:p w14:paraId="1DBE0692" w14:textId="77777777" w:rsidR="00F60A69" w:rsidRPr="009A6D67" w:rsidRDefault="00F60A69" w:rsidP="004B6DE9">
            <w:pPr>
              <w:pStyle w:val="Paragraphedeliste"/>
              <w:ind w:left="0"/>
              <w:jc w:val="center"/>
              <w:rPr>
                <w:b/>
                <w:sz w:val="21"/>
                <w:szCs w:val="21"/>
              </w:rPr>
            </w:pPr>
            <w:bookmarkStart w:id="0" w:name="_Hlk93915137"/>
          </w:p>
        </w:tc>
        <w:tc>
          <w:tcPr>
            <w:tcW w:w="1838" w:type="dxa"/>
          </w:tcPr>
          <w:p w14:paraId="042888C1" w14:textId="77777777" w:rsidR="00F60A69" w:rsidRPr="009A6D67" w:rsidRDefault="00F60A69" w:rsidP="00891879">
            <w:pPr>
              <w:pStyle w:val="Paragraphedeliste"/>
              <w:ind w:left="0"/>
              <w:jc w:val="center"/>
              <w:rPr>
                <w:b/>
                <w:sz w:val="21"/>
                <w:szCs w:val="21"/>
              </w:rPr>
            </w:pPr>
            <w:r w:rsidRPr="009A6D67">
              <w:rPr>
                <w:b/>
                <w:sz w:val="21"/>
                <w:szCs w:val="21"/>
              </w:rPr>
              <w:t>“</w:t>
            </w:r>
            <w:r w:rsidR="00891879" w:rsidRPr="009A6D67">
              <w:rPr>
                <w:b/>
                <w:sz w:val="21"/>
                <w:szCs w:val="21"/>
              </w:rPr>
              <w:t>IFIC code” of</w:t>
            </w:r>
            <w:r w:rsidRPr="009A6D67">
              <w:rPr>
                <w:b/>
                <w:sz w:val="21"/>
                <w:szCs w:val="21"/>
              </w:rPr>
              <w:t xml:space="preserve"> “</w:t>
            </w:r>
            <w:r w:rsidR="00891879" w:rsidRPr="009A6D67">
              <w:rPr>
                <w:b/>
                <w:sz w:val="21"/>
                <w:szCs w:val="21"/>
              </w:rPr>
              <w:t>Ontbrekend</w:t>
            </w:r>
            <w:r w:rsidRPr="009A6D67">
              <w:rPr>
                <w:b/>
                <w:sz w:val="21"/>
                <w:szCs w:val="21"/>
              </w:rPr>
              <w:t>”</w:t>
            </w:r>
          </w:p>
          <w:p w14:paraId="4E11A38C" w14:textId="77777777" w:rsidR="002872D1" w:rsidRPr="009A6D67" w:rsidRDefault="002872D1" w:rsidP="00891879">
            <w:pPr>
              <w:pStyle w:val="Paragraphedeliste"/>
              <w:ind w:left="0"/>
              <w:jc w:val="center"/>
              <w:rPr>
                <w:bCs/>
                <w:sz w:val="16"/>
                <w:szCs w:val="16"/>
              </w:rPr>
            </w:pPr>
            <w:r w:rsidRPr="009A6D67">
              <w:rPr>
                <w:bCs/>
                <w:sz w:val="16"/>
                <w:szCs w:val="16"/>
              </w:rPr>
              <w:t>4 cijfers (bv. 6170)</w:t>
            </w:r>
          </w:p>
          <w:p w14:paraId="1E0ECECE" w14:textId="471E2365" w:rsidR="002872D1" w:rsidRPr="009A6D67" w:rsidRDefault="00C178A4" w:rsidP="00891879">
            <w:pPr>
              <w:pStyle w:val="Paragraphedeliste"/>
              <w:ind w:left="0"/>
              <w:jc w:val="center"/>
              <w:rPr>
                <w:b/>
                <w:sz w:val="21"/>
                <w:szCs w:val="21"/>
              </w:rPr>
            </w:pPr>
            <w:r>
              <w:rPr>
                <w:bCs/>
                <w:sz w:val="16"/>
                <w:szCs w:val="16"/>
              </w:rPr>
              <w:t>i</w:t>
            </w:r>
            <w:r w:rsidR="002872D1" w:rsidRPr="009A6D67">
              <w:rPr>
                <w:bCs/>
                <w:sz w:val="16"/>
                <w:szCs w:val="16"/>
              </w:rPr>
              <w:t>ndien sectorale IFIC-functie</w:t>
            </w:r>
            <w:r w:rsidRPr="007C5442">
              <w:rPr>
                <w:rFonts w:ascii="Calibri" w:hAnsi="Calibri"/>
                <w:bCs/>
                <w:sz w:val="16"/>
                <w:szCs w:val="16"/>
              </w:rPr>
              <w:t xml:space="preserve">, indien het een ontbrekende functie betreft </w:t>
            </w:r>
            <w:r>
              <w:rPr>
                <w:rFonts w:ascii="Calibri" w:hAnsi="Calibri"/>
                <w:bCs/>
                <w:sz w:val="16"/>
                <w:szCs w:val="16"/>
              </w:rPr>
              <w:t>vult</w:t>
            </w:r>
            <w:r w:rsidRPr="007C5442">
              <w:rPr>
                <w:rFonts w:ascii="Calibri" w:hAnsi="Calibri"/>
                <w:bCs/>
                <w:sz w:val="16"/>
                <w:szCs w:val="16"/>
              </w:rPr>
              <w:t xml:space="preserve"> u </w:t>
            </w:r>
            <w:r>
              <w:rPr>
                <w:rFonts w:ascii="Calibri" w:hAnsi="Calibri"/>
                <w:bCs/>
                <w:sz w:val="16"/>
                <w:szCs w:val="16"/>
              </w:rPr>
              <w:t>‘Ontbrekend’</w:t>
            </w:r>
            <w:r w:rsidRPr="007C5442">
              <w:rPr>
                <w:rFonts w:ascii="Calibri" w:hAnsi="Calibri"/>
                <w:bCs/>
                <w:sz w:val="16"/>
                <w:szCs w:val="16"/>
              </w:rPr>
              <w:t xml:space="preserve"> in</w:t>
            </w:r>
          </w:p>
        </w:tc>
        <w:tc>
          <w:tcPr>
            <w:tcW w:w="3788" w:type="dxa"/>
          </w:tcPr>
          <w:p w14:paraId="38A69BDD" w14:textId="5B881190" w:rsidR="00F60A69" w:rsidRPr="009A6D67" w:rsidRDefault="00823EC8" w:rsidP="004B6DE9">
            <w:pPr>
              <w:pStyle w:val="Paragraphedeliste"/>
              <w:ind w:left="0"/>
              <w:jc w:val="center"/>
              <w:rPr>
                <w:b/>
                <w:sz w:val="21"/>
                <w:szCs w:val="21"/>
              </w:rPr>
            </w:pPr>
            <w:r>
              <w:rPr>
                <w:b/>
                <w:sz w:val="21"/>
                <w:szCs w:val="21"/>
              </w:rPr>
              <w:t>Titel van de sectorale IFIC-functie</w:t>
            </w:r>
          </w:p>
          <w:p w14:paraId="39207E6B" w14:textId="2F24ED3A" w:rsidR="002872D1" w:rsidRPr="009A6D67" w:rsidRDefault="002872D1" w:rsidP="004B6DE9">
            <w:pPr>
              <w:pStyle w:val="Paragraphedeliste"/>
              <w:ind w:left="0"/>
              <w:jc w:val="center"/>
              <w:rPr>
                <w:bCs/>
                <w:sz w:val="21"/>
                <w:szCs w:val="21"/>
              </w:rPr>
            </w:pPr>
            <w:r w:rsidRPr="009A6D67">
              <w:rPr>
                <w:bCs/>
                <w:sz w:val="16"/>
                <w:szCs w:val="16"/>
              </w:rPr>
              <w:t>(of ontbrekend in voorkomend geval)</w:t>
            </w:r>
          </w:p>
        </w:tc>
        <w:tc>
          <w:tcPr>
            <w:tcW w:w="2128" w:type="dxa"/>
          </w:tcPr>
          <w:p w14:paraId="141D896F" w14:textId="40D74F00" w:rsidR="00F60A69" w:rsidRPr="009A6D67" w:rsidRDefault="00D950CC" w:rsidP="00891879">
            <w:pPr>
              <w:pStyle w:val="Paragraphedeliste"/>
              <w:ind w:left="0"/>
              <w:jc w:val="center"/>
              <w:rPr>
                <w:b/>
                <w:sz w:val="21"/>
                <w:szCs w:val="21"/>
              </w:rPr>
            </w:pPr>
            <w:r>
              <w:rPr>
                <w:b/>
                <w:sz w:val="21"/>
                <w:szCs w:val="21"/>
              </w:rPr>
              <w:t xml:space="preserve">IFIC - </w:t>
            </w:r>
            <w:r w:rsidR="003171F4" w:rsidRPr="009A6D67">
              <w:rPr>
                <w:b/>
                <w:sz w:val="21"/>
                <w:szCs w:val="21"/>
              </w:rPr>
              <w:t>categorie</w:t>
            </w:r>
            <w:r w:rsidR="00826B83">
              <w:rPr>
                <w:rStyle w:val="Appelnotedebasdep"/>
                <w:b/>
                <w:sz w:val="21"/>
                <w:szCs w:val="21"/>
              </w:rPr>
              <w:footnoteReference w:id="1"/>
            </w:r>
          </w:p>
        </w:tc>
        <w:tc>
          <w:tcPr>
            <w:tcW w:w="1546" w:type="dxa"/>
          </w:tcPr>
          <w:p w14:paraId="4D35A38F" w14:textId="77777777" w:rsidR="00F60A69" w:rsidRPr="009A6D67" w:rsidRDefault="003171F4" w:rsidP="004B6DE9">
            <w:pPr>
              <w:pStyle w:val="Paragraphedeliste"/>
              <w:ind w:left="0"/>
              <w:jc w:val="center"/>
              <w:rPr>
                <w:b/>
                <w:sz w:val="21"/>
                <w:szCs w:val="21"/>
              </w:rPr>
            </w:pPr>
            <w:r w:rsidRPr="009A6D67">
              <w:rPr>
                <w:b/>
                <w:sz w:val="21"/>
                <w:szCs w:val="21"/>
              </w:rPr>
              <w:t>%</w:t>
            </w:r>
          </w:p>
          <w:p w14:paraId="4C2E30FA" w14:textId="47A67A47" w:rsidR="003171F4" w:rsidRPr="009A6D67" w:rsidRDefault="003171F4" w:rsidP="004B6DE9">
            <w:pPr>
              <w:pStyle w:val="Paragraphedeliste"/>
              <w:ind w:left="0"/>
              <w:jc w:val="center"/>
              <w:rPr>
                <w:b/>
                <w:sz w:val="21"/>
                <w:szCs w:val="21"/>
              </w:rPr>
            </w:pPr>
            <w:r w:rsidRPr="009A6D67">
              <w:rPr>
                <w:b/>
                <w:sz w:val="21"/>
                <w:szCs w:val="21"/>
              </w:rPr>
              <w:t xml:space="preserve">Van de functietoewijzing </w:t>
            </w:r>
            <w:r w:rsidRPr="009A6D67">
              <w:rPr>
                <w:bCs/>
                <w:sz w:val="16"/>
                <w:szCs w:val="16"/>
              </w:rPr>
              <w:t xml:space="preserve">(opgelet: in geval van hybridering </w:t>
            </w:r>
            <w:r w:rsidR="00417F90">
              <w:rPr>
                <w:bCs/>
                <w:sz w:val="16"/>
                <w:szCs w:val="16"/>
              </w:rPr>
              <w:t>moet d</w:t>
            </w:r>
            <w:r w:rsidRPr="009A6D67">
              <w:rPr>
                <w:bCs/>
                <w:sz w:val="16"/>
                <w:szCs w:val="16"/>
              </w:rPr>
              <w:t xml:space="preserve">e som van de percentages </w:t>
            </w:r>
            <w:r w:rsidR="00417F90">
              <w:rPr>
                <w:bCs/>
                <w:sz w:val="16"/>
                <w:szCs w:val="16"/>
              </w:rPr>
              <w:t>gelijk zijn aan</w:t>
            </w:r>
            <w:r w:rsidRPr="009A6D67">
              <w:rPr>
                <w:bCs/>
                <w:sz w:val="16"/>
                <w:szCs w:val="16"/>
              </w:rPr>
              <w:t xml:space="preserve"> 100%)</w:t>
            </w:r>
          </w:p>
        </w:tc>
      </w:tr>
      <w:tr w:rsidR="00F60A69" w:rsidRPr="009A6D67" w14:paraId="599D9FEC" w14:textId="77777777" w:rsidTr="00D0668B">
        <w:trPr>
          <w:trHeight w:val="454"/>
        </w:trPr>
        <w:tc>
          <w:tcPr>
            <w:tcW w:w="328" w:type="dxa"/>
          </w:tcPr>
          <w:p w14:paraId="312E6078" w14:textId="77777777" w:rsidR="00F60A69" w:rsidRPr="009A6D67" w:rsidRDefault="00F60A69" w:rsidP="004B6DE9">
            <w:pPr>
              <w:pStyle w:val="Paragraphedeliste"/>
              <w:ind w:left="0"/>
              <w:jc w:val="both"/>
              <w:rPr>
                <w:b/>
                <w:sz w:val="21"/>
                <w:szCs w:val="21"/>
              </w:rPr>
            </w:pPr>
            <w:r w:rsidRPr="009A6D67">
              <w:rPr>
                <w:b/>
                <w:sz w:val="21"/>
                <w:szCs w:val="21"/>
              </w:rPr>
              <w:t>1</w:t>
            </w:r>
          </w:p>
        </w:tc>
        <w:tc>
          <w:tcPr>
            <w:tcW w:w="1838" w:type="dxa"/>
          </w:tcPr>
          <w:p w14:paraId="5B37A59F" w14:textId="77777777" w:rsidR="00F60A69" w:rsidRPr="009A6D67" w:rsidRDefault="00F60A69" w:rsidP="004B6DE9">
            <w:pPr>
              <w:pStyle w:val="Paragraphedeliste"/>
              <w:ind w:left="0"/>
              <w:jc w:val="both"/>
              <w:rPr>
                <w:sz w:val="21"/>
                <w:szCs w:val="21"/>
              </w:rPr>
            </w:pPr>
          </w:p>
        </w:tc>
        <w:tc>
          <w:tcPr>
            <w:tcW w:w="3788" w:type="dxa"/>
          </w:tcPr>
          <w:p w14:paraId="00D9B04A" w14:textId="77777777" w:rsidR="00F60A69" w:rsidRPr="009A6D67" w:rsidRDefault="00F60A69" w:rsidP="004B6DE9">
            <w:pPr>
              <w:pStyle w:val="Paragraphedeliste"/>
              <w:ind w:left="0"/>
              <w:jc w:val="both"/>
              <w:rPr>
                <w:sz w:val="21"/>
                <w:szCs w:val="21"/>
              </w:rPr>
            </w:pPr>
          </w:p>
        </w:tc>
        <w:tc>
          <w:tcPr>
            <w:tcW w:w="2128" w:type="dxa"/>
          </w:tcPr>
          <w:p w14:paraId="3A4CAD19" w14:textId="5C04217A" w:rsidR="00F60A69" w:rsidRPr="009A6D67" w:rsidRDefault="00F60A69" w:rsidP="004B6DE9">
            <w:pPr>
              <w:pStyle w:val="Paragraphedeliste"/>
              <w:ind w:left="0"/>
              <w:jc w:val="center"/>
              <w:rPr>
                <w:sz w:val="21"/>
                <w:szCs w:val="21"/>
              </w:rPr>
            </w:pPr>
            <w:r w:rsidRPr="009A6D67">
              <w:rPr>
                <w:sz w:val="21"/>
                <w:szCs w:val="21"/>
              </w:rPr>
              <w:t xml:space="preserve"> </w:t>
            </w:r>
          </w:p>
        </w:tc>
        <w:tc>
          <w:tcPr>
            <w:tcW w:w="1546" w:type="dxa"/>
          </w:tcPr>
          <w:p w14:paraId="2A9963FD" w14:textId="7BF368D6" w:rsidR="00F60A69" w:rsidRPr="009A6D67" w:rsidRDefault="00C02B6B" w:rsidP="00D0668B">
            <w:pPr>
              <w:pStyle w:val="Paragraphedeliste"/>
              <w:ind w:left="0"/>
              <w:jc w:val="center"/>
              <w:rPr>
                <w:sz w:val="21"/>
                <w:szCs w:val="21"/>
              </w:rPr>
            </w:pPr>
            <w:r w:rsidRPr="009A6D67">
              <w:rPr>
                <w:sz w:val="21"/>
                <w:szCs w:val="21"/>
              </w:rPr>
              <w:t>%</w:t>
            </w:r>
          </w:p>
        </w:tc>
      </w:tr>
      <w:tr w:rsidR="00F60A69" w:rsidRPr="009A6D67" w14:paraId="7AB18DB2" w14:textId="77777777" w:rsidTr="00D0668B">
        <w:trPr>
          <w:trHeight w:val="454"/>
        </w:trPr>
        <w:tc>
          <w:tcPr>
            <w:tcW w:w="328" w:type="dxa"/>
          </w:tcPr>
          <w:p w14:paraId="0F0D17B9" w14:textId="77777777" w:rsidR="00F60A69" w:rsidRPr="009A6D67" w:rsidRDefault="00F60A69" w:rsidP="004B6DE9">
            <w:pPr>
              <w:pStyle w:val="Paragraphedeliste"/>
              <w:ind w:left="0"/>
              <w:jc w:val="both"/>
              <w:rPr>
                <w:b/>
                <w:sz w:val="21"/>
                <w:szCs w:val="21"/>
              </w:rPr>
            </w:pPr>
            <w:r w:rsidRPr="009A6D67">
              <w:rPr>
                <w:b/>
                <w:sz w:val="21"/>
                <w:szCs w:val="21"/>
              </w:rPr>
              <w:t>2</w:t>
            </w:r>
          </w:p>
        </w:tc>
        <w:tc>
          <w:tcPr>
            <w:tcW w:w="1838" w:type="dxa"/>
          </w:tcPr>
          <w:p w14:paraId="0453D8C5" w14:textId="77777777" w:rsidR="00F60A69" w:rsidRPr="009A6D67" w:rsidRDefault="00F60A69" w:rsidP="004B6DE9">
            <w:pPr>
              <w:pStyle w:val="Paragraphedeliste"/>
              <w:ind w:left="0"/>
              <w:jc w:val="both"/>
              <w:rPr>
                <w:sz w:val="21"/>
                <w:szCs w:val="21"/>
              </w:rPr>
            </w:pPr>
          </w:p>
        </w:tc>
        <w:tc>
          <w:tcPr>
            <w:tcW w:w="3788" w:type="dxa"/>
          </w:tcPr>
          <w:p w14:paraId="1FAFB8C3" w14:textId="77777777" w:rsidR="00F60A69" w:rsidRPr="009A6D67" w:rsidRDefault="00F60A69" w:rsidP="004B6DE9">
            <w:pPr>
              <w:pStyle w:val="Paragraphedeliste"/>
              <w:ind w:left="0"/>
              <w:jc w:val="both"/>
              <w:rPr>
                <w:sz w:val="21"/>
                <w:szCs w:val="21"/>
              </w:rPr>
            </w:pPr>
          </w:p>
        </w:tc>
        <w:tc>
          <w:tcPr>
            <w:tcW w:w="2128" w:type="dxa"/>
          </w:tcPr>
          <w:p w14:paraId="334FD759" w14:textId="63F2DF27" w:rsidR="00F60A69" w:rsidRPr="009A6D67" w:rsidRDefault="00F60A69" w:rsidP="004B6DE9">
            <w:pPr>
              <w:pStyle w:val="Paragraphedeliste"/>
              <w:ind w:left="0"/>
              <w:jc w:val="center"/>
              <w:rPr>
                <w:sz w:val="21"/>
                <w:szCs w:val="21"/>
              </w:rPr>
            </w:pPr>
            <w:r w:rsidRPr="009A6D67">
              <w:rPr>
                <w:sz w:val="21"/>
                <w:szCs w:val="21"/>
              </w:rPr>
              <w:t xml:space="preserve"> </w:t>
            </w:r>
          </w:p>
        </w:tc>
        <w:tc>
          <w:tcPr>
            <w:tcW w:w="1546" w:type="dxa"/>
          </w:tcPr>
          <w:p w14:paraId="19054840" w14:textId="5E4A3654" w:rsidR="00F60A69" w:rsidRPr="009A6D67" w:rsidRDefault="00C02B6B" w:rsidP="00D0668B">
            <w:pPr>
              <w:pStyle w:val="Paragraphedeliste"/>
              <w:ind w:left="0"/>
              <w:jc w:val="center"/>
              <w:rPr>
                <w:sz w:val="21"/>
                <w:szCs w:val="21"/>
              </w:rPr>
            </w:pPr>
            <w:r w:rsidRPr="009A6D67">
              <w:rPr>
                <w:sz w:val="21"/>
                <w:szCs w:val="21"/>
              </w:rPr>
              <w:t>%</w:t>
            </w:r>
          </w:p>
        </w:tc>
      </w:tr>
      <w:tr w:rsidR="00F60A69" w:rsidRPr="009A6D67" w14:paraId="25FD1689" w14:textId="77777777" w:rsidTr="00D0668B">
        <w:trPr>
          <w:trHeight w:val="454"/>
        </w:trPr>
        <w:tc>
          <w:tcPr>
            <w:tcW w:w="328" w:type="dxa"/>
          </w:tcPr>
          <w:p w14:paraId="0895ECB0" w14:textId="77777777" w:rsidR="00F60A69" w:rsidRPr="009A6D67" w:rsidRDefault="00F60A69" w:rsidP="004B6DE9">
            <w:pPr>
              <w:pStyle w:val="Paragraphedeliste"/>
              <w:ind w:left="0"/>
              <w:jc w:val="both"/>
              <w:rPr>
                <w:b/>
                <w:sz w:val="21"/>
                <w:szCs w:val="21"/>
              </w:rPr>
            </w:pPr>
            <w:r w:rsidRPr="009A6D67">
              <w:rPr>
                <w:b/>
                <w:sz w:val="21"/>
                <w:szCs w:val="21"/>
              </w:rPr>
              <w:t>3</w:t>
            </w:r>
          </w:p>
        </w:tc>
        <w:tc>
          <w:tcPr>
            <w:tcW w:w="1838" w:type="dxa"/>
          </w:tcPr>
          <w:p w14:paraId="7AA5DBB3" w14:textId="77777777" w:rsidR="00F60A69" w:rsidRPr="009A6D67" w:rsidRDefault="00F60A69" w:rsidP="004B6DE9">
            <w:pPr>
              <w:pStyle w:val="Paragraphedeliste"/>
              <w:ind w:left="0"/>
              <w:jc w:val="both"/>
              <w:rPr>
                <w:sz w:val="21"/>
                <w:szCs w:val="21"/>
              </w:rPr>
            </w:pPr>
          </w:p>
        </w:tc>
        <w:tc>
          <w:tcPr>
            <w:tcW w:w="3788" w:type="dxa"/>
          </w:tcPr>
          <w:p w14:paraId="47EA51F8" w14:textId="77777777" w:rsidR="00F60A69" w:rsidRPr="009A6D67" w:rsidRDefault="00F60A69" w:rsidP="004B6DE9">
            <w:pPr>
              <w:pStyle w:val="Paragraphedeliste"/>
              <w:ind w:left="0"/>
              <w:jc w:val="both"/>
              <w:rPr>
                <w:sz w:val="21"/>
                <w:szCs w:val="21"/>
              </w:rPr>
            </w:pPr>
          </w:p>
        </w:tc>
        <w:tc>
          <w:tcPr>
            <w:tcW w:w="2128" w:type="dxa"/>
          </w:tcPr>
          <w:p w14:paraId="03577F53" w14:textId="78FD723E" w:rsidR="00F60A69" w:rsidRPr="009A6D67" w:rsidRDefault="00F60A69" w:rsidP="004B6DE9">
            <w:pPr>
              <w:pStyle w:val="Paragraphedeliste"/>
              <w:ind w:left="0"/>
              <w:jc w:val="center"/>
              <w:rPr>
                <w:sz w:val="21"/>
                <w:szCs w:val="21"/>
              </w:rPr>
            </w:pPr>
            <w:r w:rsidRPr="009A6D67">
              <w:rPr>
                <w:sz w:val="21"/>
                <w:szCs w:val="21"/>
              </w:rPr>
              <w:t xml:space="preserve"> </w:t>
            </w:r>
          </w:p>
        </w:tc>
        <w:tc>
          <w:tcPr>
            <w:tcW w:w="1546" w:type="dxa"/>
          </w:tcPr>
          <w:p w14:paraId="4EBC39AA" w14:textId="26ABDA4B" w:rsidR="00F60A69" w:rsidRPr="009A6D67" w:rsidRDefault="00C02B6B" w:rsidP="00D0668B">
            <w:pPr>
              <w:pStyle w:val="Paragraphedeliste"/>
              <w:ind w:left="0"/>
              <w:jc w:val="center"/>
              <w:rPr>
                <w:sz w:val="21"/>
                <w:szCs w:val="21"/>
              </w:rPr>
            </w:pPr>
            <w:r w:rsidRPr="009A6D67">
              <w:rPr>
                <w:sz w:val="21"/>
                <w:szCs w:val="21"/>
              </w:rPr>
              <w:t>%</w:t>
            </w:r>
          </w:p>
        </w:tc>
      </w:tr>
      <w:bookmarkEnd w:id="0"/>
    </w:tbl>
    <w:p w14:paraId="79564F32" w14:textId="77777777" w:rsidR="00F60A69" w:rsidRPr="009A6D67" w:rsidRDefault="00F60A69" w:rsidP="00F60A69">
      <w:pPr>
        <w:jc w:val="both"/>
        <w:rPr>
          <w:sz w:val="21"/>
          <w:szCs w:val="21"/>
        </w:rPr>
      </w:pPr>
    </w:p>
    <w:p w14:paraId="7F2931AA" w14:textId="1744843E" w:rsidR="00F60A69" w:rsidRPr="009A6D67" w:rsidRDefault="00891879" w:rsidP="00F60A69">
      <w:pPr>
        <w:jc w:val="both"/>
        <w:rPr>
          <w:sz w:val="21"/>
          <w:szCs w:val="21"/>
        </w:rPr>
      </w:pPr>
      <w:r w:rsidRPr="009A6D67">
        <w:rPr>
          <w:sz w:val="21"/>
          <w:szCs w:val="21"/>
        </w:rPr>
        <w:lastRenderedPageBreak/>
        <w:t>U heeft op datum</w:t>
      </w:r>
      <w:r w:rsidR="00904A10" w:rsidRPr="009A6D67">
        <w:rPr>
          <w:sz w:val="21"/>
          <w:szCs w:val="21"/>
        </w:rPr>
        <w:t xml:space="preserve"> van</w:t>
      </w:r>
      <w:r w:rsidRPr="009A6D67">
        <w:rPr>
          <w:b/>
          <w:bCs/>
          <w:sz w:val="21"/>
          <w:szCs w:val="21"/>
        </w:rPr>
        <w:t xml:space="preserve"> </w:t>
      </w:r>
      <w:r w:rsidR="00F7321A" w:rsidRPr="009A6D67">
        <w:rPr>
          <w:b/>
          <w:bCs/>
          <w:color w:val="2E74B5" w:themeColor="accent1" w:themeShade="BF"/>
          <w:sz w:val="21"/>
          <w:szCs w:val="21"/>
        </w:rPr>
        <w:t>[</w:t>
      </w:r>
      <w:proofErr w:type="spellStart"/>
      <w:r w:rsidR="00F7321A" w:rsidRPr="009A6D67">
        <w:rPr>
          <w:b/>
          <w:bCs/>
          <w:color w:val="2E74B5" w:themeColor="accent1" w:themeShade="BF"/>
          <w:sz w:val="21"/>
          <w:szCs w:val="21"/>
        </w:rPr>
        <w:t>dd</w:t>
      </w:r>
      <w:proofErr w:type="spellEnd"/>
      <w:r w:rsidR="00F7321A" w:rsidRPr="009A6D67">
        <w:rPr>
          <w:b/>
          <w:bCs/>
          <w:color w:val="2E74B5" w:themeColor="accent1" w:themeShade="BF"/>
          <w:sz w:val="21"/>
          <w:szCs w:val="21"/>
        </w:rPr>
        <w:t>/mm/</w:t>
      </w:r>
      <w:proofErr w:type="spellStart"/>
      <w:r w:rsidR="00F7321A" w:rsidRPr="009A6D67">
        <w:rPr>
          <w:b/>
          <w:bCs/>
          <w:color w:val="2E74B5" w:themeColor="accent1" w:themeShade="BF"/>
          <w:sz w:val="21"/>
          <w:szCs w:val="21"/>
        </w:rPr>
        <w:t>jjjj</w:t>
      </w:r>
      <w:proofErr w:type="spellEnd"/>
      <w:r w:rsidR="00F7321A" w:rsidRPr="009A6D67">
        <w:rPr>
          <w:b/>
          <w:bCs/>
          <w:color w:val="2E74B5" w:themeColor="accent1" w:themeShade="BF"/>
          <w:sz w:val="21"/>
          <w:szCs w:val="21"/>
        </w:rPr>
        <w:t>]</w:t>
      </w:r>
      <w:r w:rsidR="00F7321A" w:rsidRPr="009A6D67">
        <w:rPr>
          <w:color w:val="2E74B5" w:themeColor="accent1" w:themeShade="BF"/>
          <w:sz w:val="21"/>
          <w:szCs w:val="21"/>
        </w:rPr>
        <w:t xml:space="preserve"> </w:t>
      </w:r>
      <w:r w:rsidR="006F5EF6">
        <w:rPr>
          <w:sz w:val="21"/>
          <w:szCs w:val="21"/>
        </w:rPr>
        <w:t>intern b</w:t>
      </w:r>
      <w:r w:rsidRPr="009A6D67">
        <w:rPr>
          <w:sz w:val="21"/>
          <w:szCs w:val="21"/>
        </w:rPr>
        <w:t xml:space="preserve">eroep ingediend betreffende deze toewijzing met volgend motief </w:t>
      </w:r>
      <w:r w:rsidRPr="009A6D67">
        <w:rPr>
          <w:b/>
          <w:bCs/>
          <w:i/>
          <w:color w:val="2E74B5" w:themeColor="accent1" w:themeShade="BF"/>
          <w:sz w:val="21"/>
          <w:szCs w:val="21"/>
        </w:rPr>
        <w:t>(herhaal het motief van punt 4 van het formulier intern beroep</w:t>
      </w:r>
      <w:r w:rsidR="003171F4" w:rsidRPr="009A6D67">
        <w:rPr>
          <w:b/>
          <w:bCs/>
          <w:i/>
          <w:color w:val="2E74B5" w:themeColor="accent1" w:themeShade="BF"/>
          <w:sz w:val="21"/>
          <w:szCs w:val="21"/>
        </w:rPr>
        <w:t xml:space="preserve"> ingediend door de werknemer, m.a.w. het motief 4.1., 4.2., 4.3. of 4.4</w:t>
      </w:r>
      <w:r w:rsidR="00C02B6B" w:rsidRPr="009A6D67">
        <w:rPr>
          <w:b/>
          <w:bCs/>
          <w:i/>
          <w:color w:val="2E74B5" w:themeColor="accent1" w:themeShade="BF"/>
          <w:sz w:val="21"/>
          <w:szCs w:val="21"/>
        </w:rPr>
        <w:t>.</w:t>
      </w:r>
      <w:r w:rsidR="003171F4" w:rsidRPr="009A6D67">
        <w:rPr>
          <w:b/>
          <w:bCs/>
          <w:i/>
          <w:color w:val="2E74B5" w:themeColor="accent1" w:themeShade="BF"/>
          <w:sz w:val="21"/>
          <w:szCs w:val="21"/>
        </w:rPr>
        <w:t>)</w:t>
      </w:r>
      <w:r w:rsidRPr="009A6D67">
        <w:rPr>
          <w:color w:val="2E74B5" w:themeColor="accent1" w:themeShade="BF"/>
          <w:sz w:val="21"/>
          <w:szCs w:val="21"/>
        </w:rPr>
        <w:t xml:space="preserve">: </w:t>
      </w:r>
    </w:p>
    <w:p w14:paraId="6A633460" w14:textId="695672A7" w:rsidR="00F60A69" w:rsidRPr="009A6D67" w:rsidRDefault="00F60A69" w:rsidP="00F60A69">
      <w:pPr>
        <w:jc w:val="both"/>
        <w:rPr>
          <w:sz w:val="21"/>
          <w:szCs w:val="21"/>
        </w:rPr>
      </w:pPr>
      <w:r w:rsidRPr="009A6D67">
        <w:rPr>
          <w:sz w:val="21"/>
          <w:szCs w:val="21"/>
        </w:rPr>
        <w:t>…………………………………………………………………………………………………………………………………………………………………………………………………………………………………………………………………………………………………………………………</w:t>
      </w:r>
      <w:r w:rsidR="00DA09F7">
        <w:rPr>
          <w:sz w:val="21"/>
          <w:szCs w:val="21"/>
        </w:rPr>
        <w:t>………………</w:t>
      </w:r>
    </w:p>
    <w:p w14:paraId="7ADD3D2F" w14:textId="1F25B31A" w:rsidR="00F60A69" w:rsidRPr="009A6D67" w:rsidRDefault="00891879" w:rsidP="00F60A69">
      <w:pPr>
        <w:jc w:val="both"/>
        <w:rPr>
          <w:sz w:val="21"/>
          <w:szCs w:val="21"/>
        </w:rPr>
      </w:pPr>
      <w:r w:rsidRPr="009A6D67">
        <w:rPr>
          <w:sz w:val="21"/>
          <w:szCs w:val="21"/>
        </w:rPr>
        <w:t xml:space="preserve">Na onderzoek heeft de interne beroepscommissie </w:t>
      </w:r>
      <w:r w:rsidR="003171F4" w:rsidRPr="009A6D67">
        <w:rPr>
          <w:b/>
          <w:bCs/>
          <w:sz w:val="21"/>
          <w:szCs w:val="21"/>
        </w:rPr>
        <w:t>met consensus</w:t>
      </w:r>
      <w:r w:rsidR="003171F4" w:rsidRPr="009A6D67">
        <w:rPr>
          <w:sz w:val="21"/>
          <w:szCs w:val="21"/>
        </w:rPr>
        <w:t xml:space="preserve"> </w:t>
      </w:r>
      <w:r w:rsidR="00C541A3" w:rsidRPr="009A6D67">
        <w:rPr>
          <w:sz w:val="21"/>
          <w:szCs w:val="21"/>
        </w:rPr>
        <w:t xml:space="preserve">volgende beslissing </w:t>
      </w:r>
      <w:r w:rsidR="005B0940" w:rsidRPr="009A6D67">
        <w:rPr>
          <w:sz w:val="21"/>
          <w:szCs w:val="21"/>
        </w:rPr>
        <w:t>uitgesproken conform</w:t>
      </w:r>
      <w:r w:rsidR="00DF113B">
        <w:rPr>
          <w:sz w:val="21"/>
          <w:szCs w:val="21"/>
        </w:rPr>
        <w:t xml:space="preserve"> artikel 24 van bovenvermelde cao. </w:t>
      </w:r>
      <w:r w:rsidR="00F60A69" w:rsidRPr="009A6D67">
        <w:rPr>
          <w:sz w:val="21"/>
          <w:szCs w:val="21"/>
        </w:rPr>
        <w:t xml:space="preserve"> </w:t>
      </w:r>
    </w:p>
    <w:p w14:paraId="14812D03" w14:textId="03B5A476" w:rsidR="00F60A69" w:rsidRPr="009A6D67" w:rsidRDefault="003171F4" w:rsidP="00F60A69">
      <w:pPr>
        <w:pStyle w:val="Paragraphedeliste"/>
        <w:numPr>
          <w:ilvl w:val="0"/>
          <w:numId w:val="2"/>
        </w:numPr>
        <w:ind w:left="142" w:hanging="284"/>
        <w:jc w:val="both"/>
        <w:rPr>
          <w:sz w:val="21"/>
          <w:szCs w:val="21"/>
        </w:rPr>
      </w:pPr>
      <w:r w:rsidRPr="009A6D67">
        <w:rPr>
          <w:b/>
          <w:sz w:val="21"/>
          <w:szCs w:val="21"/>
        </w:rPr>
        <w:t>V</w:t>
      </w:r>
      <w:r w:rsidR="005B0940" w:rsidRPr="009A6D67">
        <w:rPr>
          <w:b/>
          <w:sz w:val="21"/>
          <w:szCs w:val="21"/>
        </w:rPr>
        <w:t xml:space="preserve">aststelling </w:t>
      </w:r>
      <w:r w:rsidR="00904A10" w:rsidRPr="009A6D67">
        <w:rPr>
          <w:b/>
          <w:sz w:val="21"/>
          <w:szCs w:val="21"/>
        </w:rPr>
        <w:t xml:space="preserve">van </w:t>
      </w:r>
      <w:r w:rsidR="005B0940" w:rsidRPr="009A6D67">
        <w:rPr>
          <w:b/>
          <w:sz w:val="21"/>
          <w:szCs w:val="21"/>
        </w:rPr>
        <w:t xml:space="preserve">onontvankelijkheid van het beroep </w:t>
      </w:r>
    </w:p>
    <w:p w14:paraId="3AA88629" w14:textId="77777777" w:rsidR="00F60A69" w:rsidRPr="009A6D67" w:rsidRDefault="00F60A69" w:rsidP="00F60A69">
      <w:pPr>
        <w:pStyle w:val="Paragraphedeliste"/>
        <w:ind w:left="142" w:hanging="284"/>
        <w:jc w:val="both"/>
        <w:rPr>
          <w:sz w:val="21"/>
          <w:szCs w:val="21"/>
        </w:rPr>
      </w:pPr>
    </w:p>
    <w:p w14:paraId="6E2FA3F7" w14:textId="7F75D21A" w:rsidR="00F60A69" w:rsidRPr="009A6D67" w:rsidRDefault="003171F4" w:rsidP="00F60A69">
      <w:pPr>
        <w:pStyle w:val="Paragraphedeliste"/>
        <w:numPr>
          <w:ilvl w:val="0"/>
          <w:numId w:val="2"/>
        </w:numPr>
        <w:ind w:left="142" w:hanging="284"/>
        <w:jc w:val="both"/>
        <w:rPr>
          <w:b/>
          <w:sz w:val="21"/>
          <w:szCs w:val="21"/>
        </w:rPr>
      </w:pPr>
      <w:r w:rsidRPr="009A6D67">
        <w:rPr>
          <w:b/>
          <w:sz w:val="21"/>
          <w:szCs w:val="21"/>
        </w:rPr>
        <w:t>B</w:t>
      </w:r>
      <w:r w:rsidR="005B0940" w:rsidRPr="009A6D67">
        <w:rPr>
          <w:b/>
          <w:sz w:val="21"/>
          <w:szCs w:val="21"/>
        </w:rPr>
        <w:t xml:space="preserve">evestiging van de toewijzing </w:t>
      </w:r>
      <w:r w:rsidR="006F5EF6">
        <w:rPr>
          <w:b/>
          <w:sz w:val="21"/>
          <w:szCs w:val="21"/>
        </w:rPr>
        <w:t xml:space="preserve">en/of de verdeling van een hybride functie </w:t>
      </w:r>
      <w:r w:rsidRPr="009A6D67">
        <w:rPr>
          <w:b/>
          <w:sz w:val="21"/>
          <w:szCs w:val="21"/>
        </w:rPr>
        <w:t>door de werkgever</w:t>
      </w:r>
    </w:p>
    <w:p w14:paraId="34B2291A" w14:textId="77777777" w:rsidR="00F60A69" w:rsidRPr="009A6D67" w:rsidRDefault="00F60A69" w:rsidP="00F60A69">
      <w:pPr>
        <w:pStyle w:val="Paragraphedeliste"/>
        <w:ind w:left="142" w:hanging="284"/>
        <w:jc w:val="both"/>
        <w:rPr>
          <w:b/>
          <w:sz w:val="21"/>
          <w:szCs w:val="21"/>
        </w:rPr>
      </w:pPr>
    </w:p>
    <w:p w14:paraId="0F3E477A" w14:textId="23F0476A" w:rsidR="004C5400" w:rsidRPr="009A6D67" w:rsidRDefault="003171F4" w:rsidP="004C5400">
      <w:pPr>
        <w:pStyle w:val="Paragraphedeliste"/>
        <w:numPr>
          <w:ilvl w:val="0"/>
          <w:numId w:val="2"/>
        </w:numPr>
        <w:ind w:left="142" w:hanging="284"/>
        <w:jc w:val="both"/>
        <w:rPr>
          <w:sz w:val="21"/>
          <w:szCs w:val="21"/>
        </w:rPr>
      </w:pPr>
      <w:r w:rsidRPr="009A6D67">
        <w:rPr>
          <w:b/>
          <w:sz w:val="21"/>
          <w:szCs w:val="21"/>
        </w:rPr>
        <w:t>V</w:t>
      </w:r>
      <w:r w:rsidR="005B0940" w:rsidRPr="009A6D67">
        <w:rPr>
          <w:b/>
          <w:sz w:val="21"/>
          <w:szCs w:val="21"/>
        </w:rPr>
        <w:t>oorstel</w:t>
      </w:r>
      <w:r w:rsidR="00105803" w:rsidRPr="009A6D67">
        <w:rPr>
          <w:b/>
          <w:sz w:val="21"/>
          <w:szCs w:val="21"/>
        </w:rPr>
        <w:t xml:space="preserve"> </w:t>
      </w:r>
      <w:r w:rsidRPr="009A6D67">
        <w:rPr>
          <w:b/>
          <w:sz w:val="21"/>
          <w:szCs w:val="21"/>
        </w:rPr>
        <w:t>v</w:t>
      </w:r>
      <w:r w:rsidR="005B0940" w:rsidRPr="009A6D67">
        <w:rPr>
          <w:b/>
          <w:sz w:val="21"/>
          <w:szCs w:val="21"/>
        </w:rPr>
        <w:t xml:space="preserve">an een </w:t>
      </w:r>
      <w:r w:rsidR="000A771F" w:rsidRPr="009A6D67">
        <w:rPr>
          <w:b/>
          <w:sz w:val="21"/>
          <w:szCs w:val="21"/>
        </w:rPr>
        <w:t xml:space="preserve">alternatieve </w:t>
      </w:r>
      <w:r w:rsidR="005B0940" w:rsidRPr="009A6D67">
        <w:rPr>
          <w:b/>
          <w:sz w:val="21"/>
          <w:szCs w:val="21"/>
        </w:rPr>
        <w:t xml:space="preserve">toewijzing en/of </w:t>
      </w:r>
      <w:r w:rsidR="000A771F" w:rsidRPr="009A6D67">
        <w:rPr>
          <w:b/>
          <w:sz w:val="21"/>
          <w:szCs w:val="21"/>
        </w:rPr>
        <w:t>nieuwe ve</w:t>
      </w:r>
      <w:r w:rsidR="00904A10" w:rsidRPr="009A6D67">
        <w:rPr>
          <w:b/>
          <w:sz w:val="21"/>
          <w:szCs w:val="21"/>
        </w:rPr>
        <w:t>rdeling van een hybride functie</w:t>
      </w:r>
      <w:r w:rsidR="000A771F" w:rsidRPr="009A6D67">
        <w:rPr>
          <w:b/>
          <w:sz w:val="21"/>
          <w:szCs w:val="21"/>
        </w:rPr>
        <w:t xml:space="preserve">:  </w:t>
      </w:r>
      <w:r w:rsidR="005B0940" w:rsidRPr="009A6D67">
        <w:rPr>
          <w:b/>
          <w:sz w:val="21"/>
          <w:szCs w:val="21"/>
        </w:rPr>
        <w:t xml:space="preserve"> </w:t>
      </w:r>
      <w:r w:rsidR="004C5400" w:rsidRPr="009A6D67">
        <w:rPr>
          <w:b/>
          <w:sz w:val="21"/>
          <w:szCs w:val="21"/>
        </w:rPr>
        <w:br/>
      </w:r>
    </w:p>
    <w:tbl>
      <w:tblPr>
        <w:tblStyle w:val="Grilledutableau"/>
        <w:tblW w:w="9628" w:type="dxa"/>
        <w:tblInd w:w="-5" w:type="dxa"/>
        <w:tblLook w:val="04A0" w:firstRow="1" w:lastRow="0" w:firstColumn="1" w:lastColumn="0" w:noHBand="0" w:noVBand="1"/>
      </w:tblPr>
      <w:tblGrid>
        <w:gridCol w:w="328"/>
        <w:gridCol w:w="1820"/>
        <w:gridCol w:w="3670"/>
        <w:gridCol w:w="2083"/>
        <w:gridCol w:w="1727"/>
      </w:tblGrid>
      <w:tr w:rsidR="004C5400" w:rsidRPr="009A6D67" w14:paraId="16184293" w14:textId="77777777" w:rsidTr="009A6D67">
        <w:trPr>
          <w:trHeight w:val="1869"/>
        </w:trPr>
        <w:tc>
          <w:tcPr>
            <w:tcW w:w="328" w:type="dxa"/>
          </w:tcPr>
          <w:p w14:paraId="0961D629" w14:textId="77777777" w:rsidR="004C5400" w:rsidRPr="009A6D67" w:rsidRDefault="004C5400" w:rsidP="004C5400">
            <w:pPr>
              <w:pStyle w:val="Paragraphedeliste"/>
              <w:ind w:left="0"/>
              <w:jc w:val="center"/>
              <w:rPr>
                <w:b/>
                <w:sz w:val="21"/>
                <w:szCs w:val="21"/>
              </w:rPr>
            </w:pPr>
          </w:p>
        </w:tc>
        <w:tc>
          <w:tcPr>
            <w:tcW w:w="1820" w:type="dxa"/>
          </w:tcPr>
          <w:p w14:paraId="096186B7" w14:textId="77777777" w:rsidR="004C5400" w:rsidRPr="009A6D67" w:rsidRDefault="004C5400" w:rsidP="004C5400">
            <w:pPr>
              <w:pStyle w:val="Paragraphedeliste"/>
              <w:ind w:left="0"/>
              <w:jc w:val="center"/>
              <w:rPr>
                <w:b/>
                <w:sz w:val="21"/>
                <w:szCs w:val="21"/>
              </w:rPr>
            </w:pPr>
            <w:r w:rsidRPr="009A6D67">
              <w:rPr>
                <w:b/>
                <w:sz w:val="21"/>
                <w:szCs w:val="21"/>
              </w:rPr>
              <w:t>“IFIC code” of “Ontbrekend”</w:t>
            </w:r>
          </w:p>
          <w:p w14:paraId="3E29C8D2" w14:textId="77777777" w:rsidR="00DA09F7" w:rsidRPr="009A6D67" w:rsidRDefault="00DA09F7" w:rsidP="00DA09F7">
            <w:pPr>
              <w:pStyle w:val="Paragraphedeliste"/>
              <w:ind w:left="0"/>
              <w:jc w:val="center"/>
              <w:rPr>
                <w:bCs/>
                <w:sz w:val="16"/>
                <w:szCs w:val="16"/>
              </w:rPr>
            </w:pPr>
            <w:r w:rsidRPr="009A6D67">
              <w:rPr>
                <w:bCs/>
                <w:sz w:val="16"/>
                <w:szCs w:val="16"/>
              </w:rPr>
              <w:t>4 cijfers (bv. 6170)</w:t>
            </w:r>
          </w:p>
          <w:p w14:paraId="43DC4D51" w14:textId="640A07D7" w:rsidR="004C5400" w:rsidRPr="009A6D67" w:rsidRDefault="00DA09F7" w:rsidP="00DA09F7">
            <w:pPr>
              <w:pStyle w:val="Paragraphedeliste"/>
              <w:ind w:left="0"/>
              <w:jc w:val="center"/>
              <w:rPr>
                <w:b/>
                <w:sz w:val="21"/>
                <w:szCs w:val="21"/>
              </w:rPr>
            </w:pPr>
            <w:r>
              <w:rPr>
                <w:bCs/>
                <w:sz w:val="16"/>
                <w:szCs w:val="16"/>
              </w:rPr>
              <w:t>i</w:t>
            </w:r>
            <w:r w:rsidRPr="009A6D67">
              <w:rPr>
                <w:bCs/>
                <w:sz w:val="16"/>
                <w:szCs w:val="16"/>
              </w:rPr>
              <w:t>ndien sectorale IFIC-functie</w:t>
            </w:r>
            <w:r w:rsidRPr="007C5442">
              <w:rPr>
                <w:rFonts w:ascii="Calibri" w:hAnsi="Calibri"/>
                <w:bCs/>
                <w:sz w:val="16"/>
                <w:szCs w:val="16"/>
              </w:rPr>
              <w:t xml:space="preserve">, indien het een ontbrekende functie betreft </w:t>
            </w:r>
            <w:r>
              <w:rPr>
                <w:rFonts w:ascii="Calibri" w:hAnsi="Calibri"/>
                <w:bCs/>
                <w:sz w:val="16"/>
                <w:szCs w:val="16"/>
              </w:rPr>
              <w:t>vult</w:t>
            </w:r>
            <w:r w:rsidRPr="007C5442">
              <w:rPr>
                <w:rFonts w:ascii="Calibri" w:hAnsi="Calibri"/>
                <w:bCs/>
                <w:sz w:val="16"/>
                <w:szCs w:val="16"/>
              </w:rPr>
              <w:t xml:space="preserve"> u </w:t>
            </w:r>
            <w:r>
              <w:rPr>
                <w:rFonts w:ascii="Calibri" w:hAnsi="Calibri"/>
                <w:bCs/>
                <w:sz w:val="16"/>
                <w:szCs w:val="16"/>
              </w:rPr>
              <w:t>‘Ontbrekend’</w:t>
            </w:r>
            <w:r w:rsidRPr="007C5442">
              <w:rPr>
                <w:rFonts w:ascii="Calibri" w:hAnsi="Calibri"/>
                <w:bCs/>
                <w:sz w:val="16"/>
                <w:szCs w:val="16"/>
              </w:rPr>
              <w:t xml:space="preserve"> in</w:t>
            </w:r>
          </w:p>
        </w:tc>
        <w:tc>
          <w:tcPr>
            <w:tcW w:w="3670" w:type="dxa"/>
          </w:tcPr>
          <w:p w14:paraId="4BBB42FC" w14:textId="77777777" w:rsidR="00890ED6" w:rsidRPr="009A6D67" w:rsidRDefault="00890ED6" w:rsidP="00890ED6">
            <w:pPr>
              <w:pStyle w:val="Paragraphedeliste"/>
              <w:ind w:left="0"/>
              <w:jc w:val="center"/>
              <w:rPr>
                <w:b/>
                <w:sz w:val="21"/>
                <w:szCs w:val="21"/>
              </w:rPr>
            </w:pPr>
            <w:r>
              <w:rPr>
                <w:b/>
                <w:sz w:val="21"/>
                <w:szCs w:val="21"/>
              </w:rPr>
              <w:t>Titel van de sectorale IFIC-functie</w:t>
            </w:r>
          </w:p>
          <w:p w14:paraId="06907724" w14:textId="77777777" w:rsidR="004C5400" w:rsidRPr="009A6D67" w:rsidRDefault="004C5400" w:rsidP="004C5400">
            <w:pPr>
              <w:pStyle w:val="Paragraphedeliste"/>
              <w:ind w:left="0"/>
              <w:jc w:val="center"/>
              <w:rPr>
                <w:bCs/>
                <w:sz w:val="21"/>
                <w:szCs w:val="21"/>
              </w:rPr>
            </w:pPr>
            <w:r w:rsidRPr="009A6D67">
              <w:rPr>
                <w:bCs/>
                <w:sz w:val="16"/>
                <w:szCs w:val="16"/>
              </w:rPr>
              <w:t>(of ontbrekend in voorkomend geval)</w:t>
            </w:r>
          </w:p>
        </w:tc>
        <w:tc>
          <w:tcPr>
            <w:tcW w:w="2083" w:type="dxa"/>
          </w:tcPr>
          <w:p w14:paraId="6F374FA8" w14:textId="3D25F926" w:rsidR="004C5400" w:rsidRPr="009A6D67" w:rsidRDefault="00D950CC" w:rsidP="004C5400">
            <w:pPr>
              <w:pStyle w:val="Paragraphedeliste"/>
              <w:ind w:left="0"/>
              <w:jc w:val="center"/>
              <w:rPr>
                <w:b/>
                <w:sz w:val="21"/>
                <w:szCs w:val="21"/>
              </w:rPr>
            </w:pPr>
            <w:r>
              <w:rPr>
                <w:b/>
                <w:sz w:val="21"/>
                <w:szCs w:val="21"/>
              </w:rPr>
              <w:t xml:space="preserve">IFIC - </w:t>
            </w:r>
            <w:r w:rsidR="004C5400" w:rsidRPr="009A6D67">
              <w:rPr>
                <w:b/>
                <w:sz w:val="21"/>
                <w:szCs w:val="21"/>
              </w:rPr>
              <w:t>categorie</w:t>
            </w:r>
            <w:r w:rsidR="00DF113B">
              <w:rPr>
                <w:rStyle w:val="Appelnotedebasdep"/>
                <w:b/>
                <w:sz w:val="21"/>
                <w:szCs w:val="21"/>
              </w:rPr>
              <w:footnoteReference w:id="2"/>
            </w:r>
          </w:p>
        </w:tc>
        <w:tc>
          <w:tcPr>
            <w:tcW w:w="1727" w:type="dxa"/>
          </w:tcPr>
          <w:p w14:paraId="37F7C6FC" w14:textId="77777777" w:rsidR="004C5400" w:rsidRPr="009A6D67" w:rsidRDefault="004C5400" w:rsidP="004C5400">
            <w:pPr>
              <w:pStyle w:val="Paragraphedeliste"/>
              <w:ind w:left="0"/>
              <w:jc w:val="center"/>
              <w:rPr>
                <w:b/>
                <w:sz w:val="21"/>
                <w:szCs w:val="21"/>
              </w:rPr>
            </w:pPr>
            <w:r w:rsidRPr="009A6D67">
              <w:rPr>
                <w:b/>
                <w:sz w:val="21"/>
                <w:szCs w:val="21"/>
              </w:rPr>
              <w:t>%</w:t>
            </w:r>
          </w:p>
          <w:p w14:paraId="37997B34" w14:textId="768CC077" w:rsidR="004C5400" w:rsidRPr="009A6D67" w:rsidRDefault="004C5400" w:rsidP="004C5400">
            <w:pPr>
              <w:pStyle w:val="Paragraphedeliste"/>
              <w:ind w:left="0"/>
              <w:jc w:val="center"/>
              <w:rPr>
                <w:b/>
                <w:sz w:val="21"/>
                <w:szCs w:val="21"/>
              </w:rPr>
            </w:pPr>
            <w:r w:rsidRPr="009A6D67">
              <w:rPr>
                <w:b/>
                <w:sz w:val="21"/>
                <w:szCs w:val="21"/>
              </w:rPr>
              <w:t xml:space="preserve">Van de functietoewijzing </w:t>
            </w:r>
            <w:r w:rsidRPr="009A6D67">
              <w:rPr>
                <w:bCs/>
                <w:sz w:val="16"/>
                <w:szCs w:val="16"/>
              </w:rPr>
              <w:t xml:space="preserve">(opgelet: in geval van hybridering </w:t>
            </w:r>
            <w:r w:rsidR="00417F90">
              <w:rPr>
                <w:bCs/>
                <w:sz w:val="16"/>
                <w:szCs w:val="16"/>
              </w:rPr>
              <w:t>moet de</w:t>
            </w:r>
            <w:r w:rsidRPr="009A6D67">
              <w:rPr>
                <w:bCs/>
                <w:sz w:val="16"/>
                <w:szCs w:val="16"/>
              </w:rPr>
              <w:t xml:space="preserve"> som van de percentages </w:t>
            </w:r>
            <w:r w:rsidR="00417F90">
              <w:rPr>
                <w:bCs/>
                <w:sz w:val="16"/>
                <w:szCs w:val="16"/>
              </w:rPr>
              <w:t>gelijk zijn aan</w:t>
            </w:r>
            <w:r w:rsidRPr="009A6D67">
              <w:rPr>
                <w:bCs/>
                <w:sz w:val="16"/>
                <w:szCs w:val="16"/>
              </w:rPr>
              <w:t xml:space="preserve"> 100%)</w:t>
            </w:r>
          </w:p>
        </w:tc>
      </w:tr>
      <w:tr w:rsidR="004C5400" w:rsidRPr="009A6D67" w14:paraId="02D24224" w14:textId="77777777" w:rsidTr="009A6D67">
        <w:trPr>
          <w:trHeight w:val="454"/>
        </w:trPr>
        <w:tc>
          <w:tcPr>
            <w:tcW w:w="328" w:type="dxa"/>
          </w:tcPr>
          <w:p w14:paraId="3BBEBC39" w14:textId="77777777" w:rsidR="004C5400" w:rsidRPr="009A6D67" w:rsidRDefault="004C5400" w:rsidP="004C5400">
            <w:pPr>
              <w:pStyle w:val="Paragraphedeliste"/>
              <w:ind w:left="0"/>
              <w:jc w:val="both"/>
              <w:rPr>
                <w:b/>
                <w:sz w:val="21"/>
                <w:szCs w:val="21"/>
              </w:rPr>
            </w:pPr>
            <w:r w:rsidRPr="009A6D67">
              <w:rPr>
                <w:b/>
                <w:sz w:val="21"/>
                <w:szCs w:val="21"/>
              </w:rPr>
              <w:t>1</w:t>
            </w:r>
          </w:p>
        </w:tc>
        <w:tc>
          <w:tcPr>
            <w:tcW w:w="1820" w:type="dxa"/>
          </w:tcPr>
          <w:p w14:paraId="1F47A0BD" w14:textId="77777777" w:rsidR="004C5400" w:rsidRPr="009A6D67" w:rsidRDefault="004C5400" w:rsidP="004C5400">
            <w:pPr>
              <w:pStyle w:val="Paragraphedeliste"/>
              <w:ind w:left="0"/>
              <w:jc w:val="both"/>
              <w:rPr>
                <w:sz w:val="21"/>
                <w:szCs w:val="21"/>
              </w:rPr>
            </w:pPr>
          </w:p>
        </w:tc>
        <w:tc>
          <w:tcPr>
            <w:tcW w:w="3670" w:type="dxa"/>
          </w:tcPr>
          <w:p w14:paraId="19EE37D2" w14:textId="77777777" w:rsidR="004C5400" w:rsidRPr="009A6D67" w:rsidRDefault="004C5400" w:rsidP="004C5400">
            <w:pPr>
              <w:pStyle w:val="Paragraphedeliste"/>
              <w:ind w:left="0"/>
              <w:jc w:val="both"/>
              <w:rPr>
                <w:sz w:val="21"/>
                <w:szCs w:val="21"/>
              </w:rPr>
            </w:pPr>
          </w:p>
        </w:tc>
        <w:tc>
          <w:tcPr>
            <w:tcW w:w="2083" w:type="dxa"/>
          </w:tcPr>
          <w:p w14:paraId="62E03FDD" w14:textId="77777777" w:rsidR="004C5400" w:rsidRPr="009A6D67" w:rsidRDefault="004C5400" w:rsidP="004C5400">
            <w:pPr>
              <w:pStyle w:val="Paragraphedeliste"/>
              <w:ind w:left="0"/>
              <w:jc w:val="center"/>
              <w:rPr>
                <w:sz w:val="21"/>
                <w:szCs w:val="21"/>
              </w:rPr>
            </w:pPr>
            <w:r w:rsidRPr="009A6D67">
              <w:rPr>
                <w:sz w:val="21"/>
                <w:szCs w:val="21"/>
              </w:rPr>
              <w:t xml:space="preserve"> </w:t>
            </w:r>
          </w:p>
        </w:tc>
        <w:tc>
          <w:tcPr>
            <w:tcW w:w="1727" w:type="dxa"/>
          </w:tcPr>
          <w:p w14:paraId="4FFEF38D" w14:textId="77777777" w:rsidR="004C5400" w:rsidRPr="009A6D67" w:rsidRDefault="004C5400" w:rsidP="004C5400">
            <w:pPr>
              <w:pStyle w:val="Paragraphedeliste"/>
              <w:ind w:left="0"/>
              <w:jc w:val="center"/>
              <w:rPr>
                <w:sz w:val="21"/>
                <w:szCs w:val="21"/>
              </w:rPr>
            </w:pPr>
            <w:r w:rsidRPr="009A6D67">
              <w:rPr>
                <w:sz w:val="21"/>
                <w:szCs w:val="21"/>
              </w:rPr>
              <w:t>%</w:t>
            </w:r>
          </w:p>
        </w:tc>
      </w:tr>
      <w:tr w:rsidR="004C5400" w:rsidRPr="009A6D67" w14:paraId="49F16A36" w14:textId="77777777" w:rsidTr="009A6D67">
        <w:trPr>
          <w:trHeight w:val="454"/>
        </w:trPr>
        <w:tc>
          <w:tcPr>
            <w:tcW w:w="328" w:type="dxa"/>
          </w:tcPr>
          <w:p w14:paraId="5740115B" w14:textId="77777777" w:rsidR="004C5400" w:rsidRPr="009A6D67" w:rsidRDefault="004C5400" w:rsidP="004C5400">
            <w:pPr>
              <w:pStyle w:val="Paragraphedeliste"/>
              <w:ind w:left="0"/>
              <w:jc w:val="both"/>
              <w:rPr>
                <w:b/>
                <w:sz w:val="21"/>
                <w:szCs w:val="21"/>
              </w:rPr>
            </w:pPr>
            <w:r w:rsidRPr="009A6D67">
              <w:rPr>
                <w:b/>
                <w:sz w:val="21"/>
                <w:szCs w:val="21"/>
              </w:rPr>
              <w:t>2</w:t>
            </w:r>
          </w:p>
        </w:tc>
        <w:tc>
          <w:tcPr>
            <w:tcW w:w="1820" w:type="dxa"/>
          </w:tcPr>
          <w:p w14:paraId="4FE6A554" w14:textId="77777777" w:rsidR="004C5400" w:rsidRPr="009A6D67" w:rsidRDefault="004C5400" w:rsidP="004C5400">
            <w:pPr>
              <w:pStyle w:val="Paragraphedeliste"/>
              <w:ind w:left="0"/>
              <w:jc w:val="both"/>
              <w:rPr>
                <w:sz w:val="21"/>
                <w:szCs w:val="21"/>
              </w:rPr>
            </w:pPr>
          </w:p>
        </w:tc>
        <w:tc>
          <w:tcPr>
            <w:tcW w:w="3670" w:type="dxa"/>
          </w:tcPr>
          <w:p w14:paraId="5E616D1E" w14:textId="77777777" w:rsidR="004C5400" w:rsidRPr="009A6D67" w:rsidRDefault="004C5400" w:rsidP="004C5400">
            <w:pPr>
              <w:pStyle w:val="Paragraphedeliste"/>
              <w:ind w:left="0"/>
              <w:jc w:val="both"/>
              <w:rPr>
                <w:sz w:val="21"/>
                <w:szCs w:val="21"/>
              </w:rPr>
            </w:pPr>
          </w:p>
        </w:tc>
        <w:tc>
          <w:tcPr>
            <w:tcW w:w="2083" w:type="dxa"/>
          </w:tcPr>
          <w:p w14:paraId="5AA3FD6D" w14:textId="77777777" w:rsidR="004C5400" w:rsidRPr="009A6D67" w:rsidRDefault="004C5400" w:rsidP="004C5400">
            <w:pPr>
              <w:pStyle w:val="Paragraphedeliste"/>
              <w:ind w:left="0"/>
              <w:jc w:val="center"/>
              <w:rPr>
                <w:sz w:val="21"/>
                <w:szCs w:val="21"/>
              </w:rPr>
            </w:pPr>
            <w:r w:rsidRPr="009A6D67">
              <w:rPr>
                <w:sz w:val="21"/>
                <w:szCs w:val="21"/>
              </w:rPr>
              <w:t xml:space="preserve"> </w:t>
            </w:r>
          </w:p>
        </w:tc>
        <w:tc>
          <w:tcPr>
            <w:tcW w:w="1727" w:type="dxa"/>
          </w:tcPr>
          <w:p w14:paraId="603E1D28" w14:textId="77777777" w:rsidR="004C5400" w:rsidRPr="009A6D67" w:rsidRDefault="004C5400" w:rsidP="004C5400">
            <w:pPr>
              <w:pStyle w:val="Paragraphedeliste"/>
              <w:ind w:left="0"/>
              <w:jc w:val="center"/>
              <w:rPr>
                <w:sz w:val="21"/>
                <w:szCs w:val="21"/>
              </w:rPr>
            </w:pPr>
            <w:r w:rsidRPr="009A6D67">
              <w:rPr>
                <w:sz w:val="21"/>
                <w:szCs w:val="21"/>
              </w:rPr>
              <w:t>%</w:t>
            </w:r>
          </w:p>
        </w:tc>
      </w:tr>
      <w:tr w:rsidR="004C5400" w:rsidRPr="009A6D67" w14:paraId="65FB20AE" w14:textId="77777777" w:rsidTr="009A6D67">
        <w:trPr>
          <w:trHeight w:val="454"/>
        </w:trPr>
        <w:tc>
          <w:tcPr>
            <w:tcW w:w="328" w:type="dxa"/>
          </w:tcPr>
          <w:p w14:paraId="4D847BEC" w14:textId="77777777" w:rsidR="004C5400" w:rsidRPr="009A6D67" w:rsidRDefault="004C5400" w:rsidP="004C5400">
            <w:pPr>
              <w:pStyle w:val="Paragraphedeliste"/>
              <w:ind w:left="0"/>
              <w:jc w:val="both"/>
              <w:rPr>
                <w:b/>
                <w:sz w:val="21"/>
                <w:szCs w:val="21"/>
              </w:rPr>
            </w:pPr>
            <w:r w:rsidRPr="009A6D67">
              <w:rPr>
                <w:b/>
                <w:sz w:val="21"/>
                <w:szCs w:val="21"/>
              </w:rPr>
              <w:t>3</w:t>
            </w:r>
          </w:p>
        </w:tc>
        <w:tc>
          <w:tcPr>
            <w:tcW w:w="1820" w:type="dxa"/>
          </w:tcPr>
          <w:p w14:paraId="6E92F28F" w14:textId="77777777" w:rsidR="004C5400" w:rsidRPr="009A6D67" w:rsidRDefault="004C5400" w:rsidP="004C5400">
            <w:pPr>
              <w:pStyle w:val="Paragraphedeliste"/>
              <w:ind w:left="0"/>
              <w:jc w:val="both"/>
              <w:rPr>
                <w:sz w:val="21"/>
                <w:szCs w:val="21"/>
              </w:rPr>
            </w:pPr>
          </w:p>
        </w:tc>
        <w:tc>
          <w:tcPr>
            <w:tcW w:w="3670" w:type="dxa"/>
          </w:tcPr>
          <w:p w14:paraId="16705263" w14:textId="77777777" w:rsidR="004C5400" w:rsidRPr="009A6D67" w:rsidRDefault="004C5400" w:rsidP="004C5400">
            <w:pPr>
              <w:pStyle w:val="Paragraphedeliste"/>
              <w:ind w:left="0"/>
              <w:jc w:val="both"/>
              <w:rPr>
                <w:sz w:val="21"/>
                <w:szCs w:val="21"/>
              </w:rPr>
            </w:pPr>
          </w:p>
        </w:tc>
        <w:tc>
          <w:tcPr>
            <w:tcW w:w="2083" w:type="dxa"/>
          </w:tcPr>
          <w:p w14:paraId="6E154BF2" w14:textId="77777777" w:rsidR="004C5400" w:rsidRPr="009A6D67" w:rsidRDefault="004C5400" w:rsidP="004C5400">
            <w:pPr>
              <w:pStyle w:val="Paragraphedeliste"/>
              <w:ind w:left="0"/>
              <w:jc w:val="center"/>
              <w:rPr>
                <w:sz w:val="21"/>
                <w:szCs w:val="21"/>
              </w:rPr>
            </w:pPr>
            <w:r w:rsidRPr="009A6D67">
              <w:rPr>
                <w:sz w:val="21"/>
                <w:szCs w:val="21"/>
              </w:rPr>
              <w:t xml:space="preserve"> </w:t>
            </w:r>
          </w:p>
        </w:tc>
        <w:tc>
          <w:tcPr>
            <w:tcW w:w="1727" w:type="dxa"/>
          </w:tcPr>
          <w:p w14:paraId="420F74A8" w14:textId="77777777" w:rsidR="004C5400" w:rsidRPr="009A6D67" w:rsidRDefault="004C5400" w:rsidP="004C5400">
            <w:pPr>
              <w:pStyle w:val="Paragraphedeliste"/>
              <w:ind w:left="0"/>
              <w:jc w:val="center"/>
              <w:rPr>
                <w:sz w:val="21"/>
                <w:szCs w:val="21"/>
              </w:rPr>
            </w:pPr>
            <w:r w:rsidRPr="009A6D67">
              <w:rPr>
                <w:sz w:val="21"/>
                <w:szCs w:val="21"/>
              </w:rPr>
              <w:t>%</w:t>
            </w:r>
          </w:p>
        </w:tc>
      </w:tr>
    </w:tbl>
    <w:p w14:paraId="36B6BB89" w14:textId="77777777" w:rsidR="00F60A69" w:rsidRPr="009A6D67" w:rsidRDefault="00F60A69" w:rsidP="00F60A69">
      <w:pPr>
        <w:pStyle w:val="Paragraphedeliste"/>
        <w:jc w:val="both"/>
        <w:rPr>
          <w:sz w:val="21"/>
          <w:szCs w:val="21"/>
        </w:rPr>
      </w:pPr>
    </w:p>
    <w:p w14:paraId="1B453842" w14:textId="130FBE0B" w:rsidR="00F60A69" w:rsidRPr="009A6D67" w:rsidRDefault="00070039" w:rsidP="00F60A69">
      <w:pPr>
        <w:pStyle w:val="Paragraphedeliste"/>
        <w:numPr>
          <w:ilvl w:val="0"/>
          <w:numId w:val="2"/>
        </w:numPr>
        <w:ind w:left="284" w:hanging="284"/>
        <w:jc w:val="both"/>
        <w:rPr>
          <w:b/>
          <w:sz w:val="21"/>
          <w:szCs w:val="21"/>
        </w:rPr>
      </w:pPr>
      <w:r w:rsidRPr="009A6D67">
        <w:rPr>
          <w:b/>
          <w:sz w:val="21"/>
          <w:szCs w:val="21"/>
        </w:rPr>
        <w:t>V</w:t>
      </w:r>
      <w:r w:rsidR="001131CC" w:rsidRPr="009A6D67">
        <w:rPr>
          <w:b/>
          <w:sz w:val="21"/>
          <w:szCs w:val="21"/>
        </w:rPr>
        <w:t xml:space="preserve">aststelling van een ontbrekende functie en </w:t>
      </w:r>
      <w:r w:rsidR="00904A10" w:rsidRPr="009A6D67">
        <w:rPr>
          <w:b/>
          <w:sz w:val="21"/>
          <w:szCs w:val="21"/>
        </w:rPr>
        <w:t>voorstel van volgende categorie</w:t>
      </w:r>
      <w:r w:rsidR="004E08E4" w:rsidRPr="009A6D67">
        <w:rPr>
          <w:b/>
          <w:sz w:val="21"/>
          <w:szCs w:val="21"/>
        </w:rPr>
        <w:t xml:space="preserve">: </w:t>
      </w:r>
    </w:p>
    <w:p w14:paraId="3D3D35C5" w14:textId="77777777" w:rsidR="00DF113B" w:rsidRDefault="00DF113B" w:rsidP="00F60A69">
      <w:pPr>
        <w:pStyle w:val="Paragraphedeliste"/>
        <w:ind w:left="284"/>
        <w:jc w:val="both"/>
        <w:rPr>
          <w:sz w:val="21"/>
          <w:szCs w:val="21"/>
        </w:rPr>
      </w:pPr>
    </w:p>
    <w:p w14:paraId="7343150F" w14:textId="04549DFA" w:rsidR="00C02B6B" w:rsidRPr="009A6D67" w:rsidRDefault="00DA09F7" w:rsidP="00F60A69">
      <w:pPr>
        <w:pStyle w:val="Paragraphedeliste"/>
        <w:ind w:left="284"/>
        <w:jc w:val="both"/>
        <w:rPr>
          <w:sz w:val="21"/>
          <w:szCs w:val="21"/>
        </w:rPr>
      </w:pPr>
      <w:r>
        <w:rPr>
          <w:sz w:val="21"/>
          <w:szCs w:val="21"/>
        </w:rPr>
        <w:t>Interne f</w:t>
      </w:r>
      <w:r w:rsidR="00904A10" w:rsidRPr="009A6D67">
        <w:rPr>
          <w:sz w:val="21"/>
          <w:szCs w:val="21"/>
        </w:rPr>
        <w:t>unctietitel</w:t>
      </w:r>
      <w:r w:rsidR="00070039" w:rsidRPr="009A6D67">
        <w:rPr>
          <w:sz w:val="21"/>
          <w:szCs w:val="21"/>
        </w:rPr>
        <w:t xml:space="preserve"> van de ontbrekende functie</w:t>
      </w:r>
      <w:r w:rsidR="00904A10" w:rsidRPr="009A6D67">
        <w:rPr>
          <w:sz w:val="21"/>
          <w:szCs w:val="21"/>
        </w:rPr>
        <w:t>:</w:t>
      </w:r>
      <w:r w:rsidR="00C02B6B" w:rsidRPr="009A6D67">
        <w:rPr>
          <w:sz w:val="21"/>
          <w:szCs w:val="21"/>
        </w:rPr>
        <w:t xml:space="preserve"> </w:t>
      </w:r>
      <w:r w:rsidR="00904A10" w:rsidRPr="009A6D67">
        <w:rPr>
          <w:sz w:val="21"/>
          <w:szCs w:val="21"/>
        </w:rPr>
        <w:t>……………………………………………………………………</w:t>
      </w:r>
      <w:r w:rsidR="00070039" w:rsidRPr="009A6D67">
        <w:rPr>
          <w:sz w:val="21"/>
          <w:szCs w:val="21"/>
        </w:rPr>
        <w:t xml:space="preserve"> </w:t>
      </w:r>
    </w:p>
    <w:p w14:paraId="498C0C60" w14:textId="2FFB9DB0" w:rsidR="00F60A69" w:rsidRPr="009A6D67" w:rsidRDefault="00D950CC" w:rsidP="00F60A69">
      <w:pPr>
        <w:pStyle w:val="Paragraphedeliste"/>
        <w:ind w:left="284"/>
        <w:jc w:val="both"/>
        <w:rPr>
          <w:sz w:val="21"/>
          <w:szCs w:val="21"/>
        </w:rPr>
      </w:pPr>
      <w:r>
        <w:rPr>
          <w:sz w:val="21"/>
          <w:szCs w:val="21"/>
        </w:rPr>
        <w:t>IFIC -</w:t>
      </w:r>
      <w:r w:rsidR="00070039" w:rsidRPr="009A6D67">
        <w:rPr>
          <w:sz w:val="21"/>
          <w:szCs w:val="21"/>
        </w:rPr>
        <w:t xml:space="preserve"> c</w:t>
      </w:r>
      <w:r w:rsidR="004E08E4" w:rsidRPr="009A6D67">
        <w:rPr>
          <w:sz w:val="21"/>
          <w:szCs w:val="21"/>
        </w:rPr>
        <w:t>ategorie</w:t>
      </w:r>
      <w:r w:rsidR="00F60A69" w:rsidRPr="009A6D67">
        <w:rPr>
          <w:sz w:val="21"/>
          <w:szCs w:val="21"/>
        </w:rPr>
        <w:t>: …………………………………………</w:t>
      </w:r>
    </w:p>
    <w:p w14:paraId="1CC394E5" w14:textId="77777777" w:rsidR="00F60A69" w:rsidRPr="009A6D67" w:rsidRDefault="00F60A69" w:rsidP="00F60A69">
      <w:pPr>
        <w:pStyle w:val="Paragraphedeliste"/>
        <w:ind w:left="284"/>
        <w:jc w:val="both"/>
        <w:rPr>
          <w:b/>
          <w:sz w:val="21"/>
          <w:szCs w:val="21"/>
        </w:rPr>
      </w:pPr>
    </w:p>
    <w:p w14:paraId="1633DCC0" w14:textId="609BBED6" w:rsidR="00F60A69" w:rsidRPr="009A6D67" w:rsidRDefault="00904A10" w:rsidP="00F60A69">
      <w:pPr>
        <w:pStyle w:val="Paragraphedeliste"/>
        <w:numPr>
          <w:ilvl w:val="0"/>
          <w:numId w:val="2"/>
        </w:numPr>
        <w:ind w:left="284" w:hanging="284"/>
        <w:jc w:val="both"/>
        <w:rPr>
          <w:b/>
          <w:sz w:val="21"/>
          <w:szCs w:val="21"/>
        </w:rPr>
      </w:pPr>
      <w:r w:rsidRPr="009A6D67">
        <w:rPr>
          <w:b/>
          <w:sz w:val="21"/>
          <w:szCs w:val="21"/>
        </w:rPr>
        <w:t>Geen besluit</w:t>
      </w:r>
      <w:r w:rsidR="009240C4">
        <w:rPr>
          <w:b/>
          <w:sz w:val="21"/>
          <w:szCs w:val="21"/>
        </w:rPr>
        <w:t xml:space="preserve"> </w:t>
      </w:r>
      <w:r w:rsidR="00F15AC9">
        <w:rPr>
          <w:b/>
          <w:sz w:val="21"/>
          <w:szCs w:val="21"/>
        </w:rPr>
        <w:t xml:space="preserve">met </w:t>
      </w:r>
      <w:r w:rsidR="009240C4">
        <w:rPr>
          <w:b/>
          <w:sz w:val="21"/>
          <w:szCs w:val="21"/>
        </w:rPr>
        <w:t>consensus</w:t>
      </w:r>
      <w:r w:rsidR="004E08E4" w:rsidRPr="009A6D67">
        <w:rPr>
          <w:b/>
          <w:sz w:val="21"/>
          <w:szCs w:val="21"/>
        </w:rPr>
        <w:t>: de initiële toewijzing</w:t>
      </w:r>
      <w:r w:rsidR="00070039" w:rsidRPr="009A6D67">
        <w:rPr>
          <w:b/>
          <w:sz w:val="21"/>
          <w:szCs w:val="21"/>
        </w:rPr>
        <w:t xml:space="preserve"> door de werkgever</w:t>
      </w:r>
      <w:r w:rsidR="004E08E4" w:rsidRPr="009A6D67">
        <w:rPr>
          <w:b/>
          <w:sz w:val="21"/>
          <w:szCs w:val="21"/>
        </w:rPr>
        <w:t xml:space="preserve"> blijft van kracht </w:t>
      </w:r>
    </w:p>
    <w:p w14:paraId="5EA87722" w14:textId="77777777" w:rsidR="00F60A69" w:rsidRPr="009A6D67" w:rsidRDefault="00F60A69" w:rsidP="00F60A69">
      <w:pPr>
        <w:jc w:val="both"/>
        <w:rPr>
          <w:sz w:val="21"/>
          <w:szCs w:val="21"/>
        </w:rPr>
      </w:pPr>
    </w:p>
    <w:p w14:paraId="7FEF34D4" w14:textId="77777777" w:rsidR="00F60A69" w:rsidRPr="009A6D67" w:rsidRDefault="004E08E4" w:rsidP="00F60A69">
      <w:pPr>
        <w:jc w:val="both"/>
        <w:rPr>
          <w:sz w:val="21"/>
          <w:szCs w:val="21"/>
        </w:rPr>
      </w:pPr>
      <w:r w:rsidRPr="009A6D67">
        <w:rPr>
          <w:sz w:val="21"/>
          <w:szCs w:val="21"/>
        </w:rPr>
        <w:t xml:space="preserve">Het besluit van de commissie betreffende uw beroep </w:t>
      </w:r>
      <w:r w:rsidR="00904A10" w:rsidRPr="009A6D67">
        <w:rPr>
          <w:sz w:val="21"/>
          <w:szCs w:val="21"/>
        </w:rPr>
        <w:t>werd genomen</w:t>
      </w:r>
      <w:r w:rsidRPr="009A6D67">
        <w:rPr>
          <w:sz w:val="21"/>
          <w:szCs w:val="21"/>
        </w:rPr>
        <w:t xml:space="preserve"> op grond van volgende motieven</w:t>
      </w:r>
      <w:r w:rsidR="00C541A3" w:rsidRPr="009A6D67">
        <w:rPr>
          <w:rStyle w:val="Appelnotedebasdep"/>
          <w:sz w:val="21"/>
          <w:szCs w:val="21"/>
        </w:rPr>
        <w:footnoteReference w:id="3"/>
      </w:r>
      <w:r w:rsidR="00F60A69" w:rsidRPr="009A6D67">
        <w:rPr>
          <w:sz w:val="21"/>
          <w:szCs w:val="21"/>
        </w:rPr>
        <w:t>:</w:t>
      </w:r>
    </w:p>
    <w:p w14:paraId="16CAB549" w14:textId="7C8F4238" w:rsidR="00F60A69" w:rsidRPr="009A6D67" w:rsidRDefault="00F60A69" w:rsidP="00F60A69">
      <w:pPr>
        <w:jc w:val="both"/>
        <w:rPr>
          <w:sz w:val="21"/>
          <w:szCs w:val="21"/>
        </w:rPr>
      </w:pPr>
      <w:r w:rsidRPr="009A6D67">
        <w:rPr>
          <w:sz w:val="21"/>
          <w:szCs w:val="21"/>
        </w:rPr>
        <w:t>…………………………………………………………………………………………………………………………………………………………….…………………………………………………………………………………………………………………………………………………………….…………………………………………………………………………………………………………………………………………………………….…………………………………………………………………………………………………………………………………………………………….…………………………………………………………………………………………………………………………………………………………….…………………………………………………………………………………………………………………………………………………………….…………………………………………………………………………………………………………………………………………………………….…………………………………………………………………………………………………………………………………………………………….…………………………………………………………………………………………………………………………………………………………….…………………………………………………………………………………………………………………………………………………………….………………………………………………………………………………</w:t>
      </w:r>
      <w:r w:rsidRPr="009A6D67">
        <w:rPr>
          <w:sz w:val="21"/>
          <w:szCs w:val="21"/>
        </w:rPr>
        <w:lastRenderedPageBreak/>
        <w:t>…………………………………………………………………………….……………………………………………………………………………………………………………………………………………………………</w:t>
      </w:r>
      <w:r w:rsidR="00DA09F7">
        <w:rPr>
          <w:sz w:val="21"/>
          <w:szCs w:val="21"/>
        </w:rPr>
        <w:t>……………………………………………………………………………………………….</w:t>
      </w:r>
    </w:p>
    <w:p w14:paraId="79996631" w14:textId="77777777" w:rsidR="00F60A69" w:rsidRPr="009A6D67" w:rsidRDefault="00F60A69" w:rsidP="00F60A69">
      <w:pPr>
        <w:jc w:val="both"/>
        <w:rPr>
          <w:sz w:val="21"/>
          <w:szCs w:val="21"/>
        </w:rPr>
      </w:pPr>
    </w:p>
    <w:p w14:paraId="0CF25A3E" w14:textId="2D151594" w:rsidR="00F60A69" w:rsidRPr="009A6D67" w:rsidRDefault="004E08E4" w:rsidP="00F60A69">
      <w:pPr>
        <w:jc w:val="both"/>
        <w:rPr>
          <w:sz w:val="21"/>
          <w:szCs w:val="21"/>
        </w:rPr>
      </w:pPr>
      <w:r w:rsidRPr="009A6D67">
        <w:rPr>
          <w:b/>
          <w:bCs/>
          <w:sz w:val="21"/>
          <w:szCs w:val="21"/>
        </w:rPr>
        <w:t>In geval van een vaststelling van een ontbrekende functie</w:t>
      </w:r>
      <w:r w:rsidRPr="009A6D67">
        <w:rPr>
          <w:sz w:val="21"/>
          <w:szCs w:val="21"/>
        </w:rPr>
        <w:t xml:space="preserve">, wordt dit </w:t>
      </w:r>
      <w:r w:rsidR="00070039" w:rsidRPr="009A6D67">
        <w:rPr>
          <w:sz w:val="21"/>
          <w:szCs w:val="21"/>
        </w:rPr>
        <w:t xml:space="preserve">door de werkgever </w:t>
      </w:r>
      <w:r w:rsidRPr="009A6D67">
        <w:rPr>
          <w:sz w:val="21"/>
          <w:szCs w:val="21"/>
        </w:rPr>
        <w:t xml:space="preserve">gecommuniceerd aan IFIC. </w:t>
      </w:r>
    </w:p>
    <w:p w14:paraId="51312834" w14:textId="1B3714B0" w:rsidR="00C166B5" w:rsidRDefault="00BD4AE5" w:rsidP="00C166B5">
      <w:pPr>
        <w:jc w:val="both"/>
        <w:rPr>
          <w:sz w:val="21"/>
          <w:szCs w:val="21"/>
        </w:rPr>
      </w:pPr>
      <w:r>
        <w:rPr>
          <w:b/>
          <w:sz w:val="21"/>
          <w:szCs w:val="21"/>
        </w:rPr>
        <w:t>Als</w:t>
      </w:r>
      <w:r w:rsidR="004E08E4" w:rsidRPr="009A6D67">
        <w:rPr>
          <w:b/>
          <w:sz w:val="21"/>
          <w:szCs w:val="21"/>
        </w:rPr>
        <w:t xml:space="preserve"> u niet akkoord gaat met bovengenoemde beslissing </w:t>
      </w:r>
      <w:r w:rsidR="004E08E4" w:rsidRPr="009A6D67">
        <w:rPr>
          <w:sz w:val="21"/>
          <w:szCs w:val="21"/>
        </w:rPr>
        <w:t xml:space="preserve">heeft u de mogelijkheid om extern beroep aan te tekenen binnen </w:t>
      </w:r>
      <w:r w:rsidR="00904A10" w:rsidRPr="009A6D67">
        <w:rPr>
          <w:sz w:val="21"/>
          <w:szCs w:val="21"/>
        </w:rPr>
        <w:t xml:space="preserve">de </w:t>
      </w:r>
      <w:r w:rsidR="004E08E4" w:rsidRPr="009A6D67">
        <w:rPr>
          <w:sz w:val="21"/>
          <w:szCs w:val="21"/>
        </w:rPr>
        <w:t>1</w:t>
      </w:r>
      <w:r w:rsidR="00DF113B">
        <w:rPr>
          <w:sz w:val="21"/>
          <w:szCs w:val="21"/>
        </w:rPr>
        <w:t>5</w:t>
      </w:r>
      <w:r w:rsidR="004E08E4" w:rsidRPr="009A6D67">
        <w:rPr>
          <w:sz w:val="21"/>
          <w:szCs w:val="21"/>
        </w:rPr>
        <w:t xml:space="preserve"> kalenderdagen </w:t>
      </w:r>
      <w:r w:rsidR="00C81D7E" w:rsidRPr="009A6D67">
        <w:rPr>
          <w:sz w:val="21"/>
          <w:szCs w:val="21"/>
        </w:rPr>
        <w:t xml:space="preserve">na kennisname van </w:t>
      </w:r>
      <w:r w:rsidR="00435186" w:rsidRPr="009A6D67">
        <w:rPr>
          <w:sz w:val="21"/>
          <w:szCs w:val="21"/>
        </w:rPr>
        <w:t>de beslissing van de interne beroepscommissie</w:t>
      </w:r>
      <w:r w:rsidR="00C81D7E" w:rsidRPr="009A6D67">
        <w:rPr>
          <w:sz w:val="21"/>
          <w:szCs w:val="21"/>
        </w:rPr>
        <w:t xml:space="preserve">. </w:t>
      </w:r>
      <w:r w:rsidR="00C166B5">
        <w:rPr>
          <w:sz w:val="21"/>
          <w:szCs w:val="21"/>
        </w:rPr>
        <w:t xml:space="preserve">U vindt het formulier voor extern beroep op de volgende plek: </w:t>
      </w:r>
    </w:p>
    <w:p w14:paraId="65E035DE" w14:textId="41941315" w:rsidR="00C166B5" w:rsidRDefault="00C166B5" w:rsidP="00C166B5">
      <w:pPr>
        <w:jc w:val="both"/>
        <w:rPr>
          <w:sz w:val="21"/>
          <w:szCs w:val="21"/>
        </w:rPr>
      </w:pPr>
      <w:r w:rsidRPr="006F5EF6">
        <w:rPr>
          <w:sz w:val="21"/>
          <w:szCs w:val="21"/>
        </w:rPr>
        <w:t xml:space="preserve">……….. </w:t>
      </w:r>
      <w:r w:rsidRPr="00C166B5">
        <w:rPr>
          <w:b/>
          <w:bCs/>
          <w:i/>
          <w:color w:val="2E74B5" w:themeColor="accent1" w:themeShade="BF"/>
          <w:sz w:val="21"/>
          <w:szCs w:val="21"/>
        </w:rPr>
        <w:t xml:space="preserve">(bv. intranet of dienst/plaats waar de werknemers een </w:t>
      </w:r>
      <w:r w:rsidR="00600833">
        <w:rPr>
          <w:b/>
          <w:bCs/>
          <w:i/>
          <w:color w:val="2E74B5" w:themeColor="accent1" w:themeShade="BF"/>
          <w:sz w:val="21"/>
          <w:szCs w:val="21"/>
        </w:rPr>
        <w:t>f</w:t>
      </w:r>
      <w:r w:rsidR="00600833" w:rsidRPr="00600833">
        <w:rPr>
          <w:b/>
          <w:bCs/>
          <w:i/>
          <w:color w:val="2E74B5" w:themeColor="accent1" w:themeShade="BF"/>
          <w:sz w:val="21"/>
          <w:szCs w:val="21"/>
        </w:rPr>
        <w:t xml:space="preserve">ormulier </w:t>
      </w:r>
      <w:r w:rsidR="006F5EF6">
        <w:rPr>
          <w:b/>
          <w:bCs/>
          <w:i/>
          <w:color w:val="2E74B5" w:themeColor="accent1" w:themeShade="BF"/>
          <w:sz w:val="21"/>
          <w:szCs w:val="21"/>
        </w:rPr>
        <w:t xml:space="preserve">van </w:t>
      </w:r>
      <w:r w:rsidR="00600833" w:rsidRPr="00600833">
        <w:rPr>
          <w:b/>
          <w:bCs/>
          <w:i/>
          <w:color w:val="2E74B5" w:themeColor="accent1" w:themeShade="BF"/>
          <w:sz w:val="21"/>
          <w:szCs w:val="21"/>
        </w:rPr>
        <w:t xml:space="preserve">extern beroep </w:t>
      </w:r>
      <w:r w:rsidR="00600833" w:rsidRPr="006F5EF6">
        <w:rPr>
          <w:b/>
          <w:bCs/>
          <w:i/>
          <w:color w:val="2E74B5" w:themeColor="accent1" w:themeShade="BF"/>
          <w:sz w:val="21"/>
          <w:szCs w:val="21"/>
        </w:rPr>
        <w:t xml:space="preserve">in </w:t>
      </w:r>
      <w:hyperlink r:id="rId11" w:history="1">
        <w:r w:rsidR="006F5EF6" w:rsidRPr="006F5EF6">
          <w:rPr>
            <w:rStyle w:val="Lienhypertexte"/>
            <w:b/>
            <w:bCs/>
            <w:i/>
            <w:sz w:val="21"/>
            <w:szCs w:val="21"/>
          </w:rPr>
          <w:t>Pdf-formaat</w:t>
        </w:r>
      </w:hyperlink>
      <w:r w:rsidR="00600833" w:rsidRPr="006F5EF6">
        <w:rPr>
          <w:b/>
          <w:bCs/>
          <w:i/>
          <w:color w:val="2E74B5" w:themeColor="accent1" w:themeShade="BF"/>
          <w:sz w:val="21"/>
          <w:szCs w:val="21"/>
        </w:rPr>
        <w:t xml:space="preserve"> of </w:t>
      </w:r>
      <w:hyperlink r:id="rId12" w:history="1">
        <w:r w:rsidR="00600833" w:rsidRPr="006F5EF6">
          <w:rPr>
            <w:rStyle w:val="Lienhypertexte"/>
            <w:b/>
            <w:bCs/>
            <w:i/>
            <w:sz w:val="21"/>
            <w:szCs w:val="21"/>
          </w:rPr>
          <w:t>WORD</w:t>
        </w:r>
      </w:hyperlink>
      <w:r w:rsidR="00600833" w:rsidRPr="006F5EF6">
        <w:rPr>
          <w:b/>
          <w:bCs/>
          <w:i/>
          <w:color w:val="2E74B5" w:themeColor="accent1" w:themeShade="BF"/>
          <w:sz w:val="21"/>
          <w:szCs w:val="21"/>
        </w:rPr>
        <w:t xml:space="preserve"> </w:t>
      </w:r>
      <w:r w:rsidRPr="006F5EF6">
        <w:rPr>
          <w:b/>
          <w:bCs/>
          <w:i/>
          <w:color w:val="2E74B5" w:themeColor="accent1" w:themeShade="BF"/>
          <w:sz w:val="21"/>
          <w:szCs w:val="21"/>
        </w:rPr>
        <w:t>kunnen krijgen)</w:t>
      </w:r>
    </w:p>
    <w:p w14:paraId="69FAAFA4" w14:textId="69EBE981" w:rsidR="00C166B5" w:rsidRDefault="00C166B5" w:rsidP="00C166B5">
      <w:pPr>
        <w:jc w:val="both"/>
        <w:rPr>
          <w:sz w:val="21"/>
          <w:szCs w:val="21"/>
        </w:rPr>
      </w:pPr>
      <w:r w:rsidRPr="009A6D67">
        <w:rPr>
          <w:sz w:val="21"/>
          <w:szCs w:val="21"/>
        </w:rPr>
        <w:t xml:space="preserve">We vragen u om alle relevante documenten toe te voegen aan uw extern beroep, </w:t>
      </w:r>
      <w:r w:rsidRPr="00DA09F7">
        <w:rPr>
          <w:sz w:val="21"/>
          <w:szCs w:val="21"/>
          <w:u w:val="single"/>
        </w:rPr>
        <w:t>inclusief een kopie van deze brief</w:t>
      </w:r>
      <w:r w:rsidR="006F5EF6">
        <w:rPr>
          <w:sz w:val="21"/>
          <w:szCs w:val="21"/>
          <w:u w:val="single"/>
        </w:rPr>
        <w:t>.</w:t>
      </w:r>
      <w:r w:rsidRPr="00DA09F7">
        <w:rPr>
          <w:sz w:val="21"/>
          <w:szCs w:val="21"/>
          <w:u w:val="single"/>
        </w:rPr>
        <w:t xml:space="preserve"> </w:t>
      </w:r>
      <w:r>
        <w:rPr>
          <w:sz w:val="21"/>
          <w:szCs w:val="21"/>
        </w:rPr>
        <w:t>U dient persoonlijk uw extern beroepsdossier in bij het secretariaat van de externe beroepscommissie</w:t>
      </w:r>
      <w:r w:rsidR="004613D2">
        <w:rPr>
          <w:sz w:val="21"/>
          <w:szCs w:val="21"/>
        </w:rPr>
        <w:t>.</w:t>
      </w:r>
      <w:r>
        <w:rPr>
          <w:sz w:val="21"/>
          <w:szCs w:val="21"/>
        </w:rPr>
        <w:t xml:space="preserve"> </w:t>
      </w:r>
      <w:r w:rsidR="004613D2">
        <w:rPr>
          <w:sz w:val="21"/>
          <w:szCs w:val="21"/>
        </w:rPr>
        <w:t xml:space="preserve">U vindt </w:t>
      </w:r>
      <w:r>
        <w:rPr>
          <w:sz w:val="21"/>
          <w:szCs w:val="21"/>
        </w:rPr>
        <w:t xml:space="preserve">het </w:t>
      </w:r>
      <w:r w:rsidR="004613D2">
        <w:rPr>
          <w:sz w:val="21"/>
          <w:szCs w:val="21"/>
        </w:rPr>
        <w:t xml:space="preserve">correcte </w:t>
      </w:r>
      <w:r>
        <w:rPr>
          <w:sz w:val="21"/>
          <w:szCs w:val="21"/>
        </w:rPr>
        <w:t xml:space="preserve">adres of e-mailadres </w:t>
      </w:r>
      <w:r w:rsidR="00DF113B">
        <w:rPr>
          <w:sz w:val="21"/>
          <w:szCs w:val="21"/>
        </w:rPr>
        <w:t xml:space="preserve">en alle praktische informatie om uw dossier in te dienen bij de externe beroepscommissie </w:t>
      </w:r>
      <w:r>
        <w:rPr>
          <w:sz w:val="21"/>
          <w:szCs w:val="21"/>
        </w:rPr>
        <w:t>op het</w:t>
      </w:r>
      <w:r w:rsidR="00DF113B">
        <w:rPr>
          <w:sz w:val="21"/>
          <w:szCs w:val="21"/>
        </w:rPr>
        <w:t xml:space="preserve"> bijgevoegde</w:t>
      </w:r>
      <w:r>
        <w:rPr>
          <w:sz w:val="21"/>
          <w:szCs w:val="21"/>
        </w:rPr>
        <w:t xml:space="preserve"> formulier</w:t>
      </w:r>
      <w:r w:rsidR="004613D2">
        <w:rPr>
          <w:sz w:val="21"/>
          <w:szCs w:val="21"/>
        </w:rPr>
        <w:t>.</w:t>
      </w:r>
    </w:p>
    <w:p w14:paraId="01AEE0A2" w14:textId="36A0333F" w:rsidR="00BD4AE5" w:rsidRPr="00DF113B" w:rsidRDefault="00D04BF3" w:rsidP="00DF113B">
      <w:pPr>
        <w:jc w:val="both"/>
        <w:rPr>
          <w:sz w:val="21"/>
          <w:szCs w:val="21"/>
        </w:rPr>
      </w:pPr>
      <w:r w:rsidRPr="00E07959">
        <w:rPr>
          <w:b/>
          <w:bCs/>
          <w:sz w:val="21"/>
          <w:szCs w:val="21"/>
        </w:rPr>
        <w:t>OPGELET</w:t>
      </w:r>
      <w:r>
        <w:rPr>
          <w:sz w:val="21"/>
          <w:szCs w:val="21"/>
        </w:rPr>
        <w:t xml:space="preserve">: </w:t>
      </w:r>
      <w:r w:rsidR="00BD4AE5" w:rsidRPr="00BD4AE5">
        <w:rPr>
          <w:sz w:val="21"/>
          <w:szCs w:val="21"/>
        </w:rPr>
        <w:t>V</w:t>
      </w:r>
      <w:r w:rsidRPr="00BD4AE5">
        <w:rPr>
          <w:sz w:val="21"/>
          <w:szCs w:val="21"/>
        </w:rPr>
        <w:t>ergeet niet om</w:t>
      </w:r>
      <w:r w:rsidR="00DF113B">
        <w:rPr>
          <w:sz w:val="21"/>
          <w:szCs w:val="21"/>
        </w:rPr>
        <w:t>, zoals voorzien in artikel 21</w:t>
      </w:r>
      <w:r w:rsidR="00DF113B" w:rsidRPr="00DF113B">
        <w:rPr>
          <w:sz w:val="21"/>
          <w:szCs w:val="21"/>
        </w:rPr>
        <w:t>§2</w:t>
      </w:r>
      <w:r w:rsidR="00DF113B">
        <w:rPr>
          <w:rStyle w:val="Appelnotedebasdep"/>
          <w:sz w:val="21"/>
          <w:szCs w:val="21"/>
        </w:rPr>
        <w:footnoteReference w:id="4"/>
      </w:r>
      <w:r w:rsidR="00DF113B">
        <w:rPr>
          <w:sz w:val="21"/>
          <w:szCs w:val="21"/>
        </w:rPr>
        <w:t xml:space="preserve">, </w:t>
      </w:r>
      <w:r w:rsidR="00272D9A" w:rsidRPr="00BD4AE5">
        <w:rPr>
          <w:sz w:val="21"/>
          <w:szCs w:val="21"/>
        </w:rPr>
        <w:t xml:space="preserve">ook </w:t>
      </w:r>
      <w:r w:rsidRPr="00BD4AE5">
        <w:rPr>
          <w:sz w:val="21"/>
          <w:szCs w:val="21"/>
        </w:rPr>
        <w:t xml:space="preserve">een volledige kopie van uw extern beroepsdossier </w:t>
      </w:r>
      <w:r w:rsidR="00272D9A" w:rsidRPr="00BD4AE5">
        <w:rPr>
          <w:sz w:val="21"/>
          <w:szCs w:val="21"/>
        </w:rPr>
        <w:t xml:space="preserve">(inclusief alle bijlagen) te bezorgen aan </w:t>
      </w:r>
      <w:r w:rsidR="00DF113B">
        <w:rPr>
          <w:sz w:val="21"/>
          <w:szCs w:val="21"/>
        </w:rPr>
        <w:t>de</w:t>
      </w:r>
      <w:r w:rsidR="00272D9A" w:rsidRPr="00BD4AE5">
        <w:rPr>
          <w:sz w:val="21"/>
          <w:szCs w:val="21"/>
        </w:rPr>
        <w:t xml:space="preserve"> procesverantwoordelijke</w:t>
      </w:r>
      <w:r w:rsidR="00DF113B">
        <w:rPr>
          <w:sz w:val="21"/>
          <w:szCs w:val="21"/>
        </w:rPr>
        <w:t xml:space="preserve"> van uw instelling</w:t>
      </w:r>
      <w:r w:rsidR="00DF113B">
        <w:rPr>
          <w:rStyle w:val="Appelnotedebasdep"/>
          <w:sz w:val="21"/>
          <w:szCs w:val="21"/>
        </w:rPr>
        <w:footnoteReference w:id="5"/>
      </w:r>
      <w:r w:rsidR="00DF113B">
        <w:rPr>
          <w:sz w:val="21"/>
          <w:szCs w:val="21"/>
        </w:rPr>
        <w:t xml:space="preserve"> (of diens aangestelde) te bezorgen.</w:t>
      </w:r>
      <w:r w:rsidR="00866FFF" w:rsidRPr="00BD4AE5">
        <w:rPr>
          <w:sz w:val="21"/>
          <w:szCs w:val="21"/>
        </w:rPr>
        <w:t xml:space="preserve"> </w:t>
      </w:r>
    </w:p>
    <w:p w14:paraId="740B2F90" w14:textId="40F35A47" w:rsidR="00F60A69" w:rsidRDefault="00BD4AE5" w:rsidP="00F60A69">
      <w:pPr>
        <w:jc w:val="both"/>
        <w:rPr>
          <w:sz w:val="21"/>
          <w:szCs w:val="21"/>
        </w:rPr>
      </w:pPr>
      <w:r>
        <w:rPr>
          <w:b/>
          <w:sz w:val="21"/>
          <w:szCs w:val="21"/>
        </w:rPr>
        <w:t>Als</w:t>
      </w:r>
      <w:r w:rsidR="00A22F8B" w:rsidRPr="009A6D67">
        <w:rPr>
          <w:b/>
          <w:sz w:val="21"/>
          <w:szCs w:val="21"/>
        </w:rPr>
        <w:t xml:space="preserve"> u geen extern beroep indient, </w:t>
      </w:r>
      <w:r w:rsidR="00D51080" w:rsidRPr="009A6D67">
        <w:rPr>
          <w:sz w:val="21"/>
          <w:szCs w:val="21"/>
        </w:rPr>
        <w:t xml:space="preserve">heeft </w:t>
      </w:r>
      <w:r w:rsidR="00861B96" w:rsidRPr="009A6D67">
        <w:rPr>
          <w:sz w:val="21"/>
          <w:szCs w:val="21"/>
        </w:rPr>
        <w:t xml:space="preserve">u </w:t>
      </w:r>
      <w:r w:rsidR="00DF113B">
        <w:rPr>
          <w:sz w:val="21"/>
          <w:szCs w:val="21"/>
        </w:rPr>
        <w:t>15</w:t>
      </w:r>
      <w:r w:rsidR="00D51080" w:rsidRPr="009A6D67">
        <w:rPr>
          <w:sz w:val="21"/>
          <w:szCs w:val="21"/>
        </w:rPr>
        <w:t xml:space="preserve"> </w:t>
      </w:r>
      <w:r w:rsidR="00435186" w:rsidRPr="009A6D67">
        <w:rPr>
          <w:sz w:val="21"/>
          <w:szCs w:val="21"/>
        </w:rPr>
        <w:t>kalender</w:t>
      </w:r>
      <w:r w:rsidR="00D51080" w:rsidRPr="009A6D67">
        <w:rPr>
          <w:sz w:val="21"/>
          <w:szCs w:val="21"/>
        </w:rPr>
        <w:t xml:space="preserve">dagen </w:t>
      </w:r>
      <w:r w:rsidR="00712A46" w:rsidRPr="009A6D67">
        <w:rPr>
          <w:sz w:val="21"/>
          <w:szCs w:val="21"/>
        </w:rPr>
        <w:t>vanaf de</w:t>
      </w:r>
      <w:r w:rsidR="00D51080" w:rsidRPr="009A6D67">
        <w:rPr>
          <w:sz w:val="21"/>
          <w:szCs w:val="21"/>
        </w:rPr>
        <w:t xml:space="preserve"> kennisname van het besluit van </w:t>
      </w:r>
      <w:r w:rsidR="00DA09F7">
        <w:rPr>
          <w:sz w:val="21"/>
          <w:szCs w:val="21"/>
        </w:rPr>
        <w:t>de</w:t>
      </w:r>
      <w:r w:rsidR="00D51080" w:rsidRPr="009A6D67">
        <w:rPr>
          <w:sz w:val="21"/>
          <w:szCs w:val="21"/>
        </w:rPr>
        <w:t xml:space="preserve"> interne beroepscommissie</w:t>
      </w:r>
      <w:r w:rsidR="00712A46" w:rsidRPr="009A6D67">
        <w:rPr>
          <w:rStyle w:val="Appelnotedebasdep"/>
          <w:sz w:val="21"/>
          <w:szCs w:val="21"/>
        </w:rPr>
        <w:footnoteReference w:id="6"/>
      </w:r>
      <w:r w:rsidR="00D51080" w:rsidRPr="009A6D67">
        <w:rPr>
          <w:sz w:val="21"/>
          <w:szCs w:val="21"/>
        </w:rPr>
        <w:t xml:space="preserve"> om ons te laten weten of u al dan niet kiest voor het IFIC</w:t>
      </w:r>
      <w:r w:rsidR="00600833">
        <w:rPr>
          <w:sz w:val="21"/>
          <w:szCs w:val="21"/>
        </w:rPr>
        <w:t xml:space="preserve"> </w:t>
      </w:r>
      <w:r w:rsidR="00D51080" w:rsidRPr="009A6D67">
        <w:rPr>
          <w:sz w:val="21"/>
          <w:szCs w:val="21"/>
        </w:rPr>
        <w:t>barema</w:t>
      </w:r>
      <w:r w:rsidR="002A5293" w:rsidRPr="009A6D67">
        <w:rPr>
          <w:sz w:val="21"/>
          <w:szCs w:val="21"/>
        </w:rPr>
        <w:t xml:space="preserve"> via het meegedeelde formulier voor baremakeuze</w:t>
      </w:r>
      <w:r w:rsidR="00DF113B">
        <w:rPr>
          <w:sz w:val="21"/>
          <w:szCs w:val="21"/>
        </w:rPr>
        <w:t xml:space="preserve"> en volgens de procedure van onze instelling</w:t>
      </w:r>
      <w:r w:rsidR="00D51080" w:rsidRPr="009A6D67">
        <w:rPr>
          <w:sz w:val="21"/>
          <w:szCs w:val="21"/>
        </w:rPr>
        <w:t xml:space="preserve">. </w:t>
      </w:r>
      <w:r w:rsidR="00733A11" w:rsidRPr="009A6D67">
        <w:rPr>
          <w:sz w:val="21"/>
          <w:szCs w:val="21"/>
        </w:rPr>
        <w:t xml:space="preserve">Indien u geen keuze meedeelt </w:t>
      </w:r>
      <w:r w:rsidR="00861B96" w:rsidRPr="009A6D67">
        <w:rPr>
          <w:sz w:val="21"/>
          <w:szCs w:val="21"/>
        </w:rPr>
        <w:t xml:space="preserve">binnen de vernoemde termijn, blijven de </w:t>
      </w:r>
      <w:r w:rsidR="00733A11" w:rsidRPr="009A6D67">
        <w:rPr>
          <w:sz w:val="21"/>
          <w:szCs w:val="21"/>
        </w:rPr>
        <w:t>huidige</w:t>
      </w:r>
      <w:r w:rsidR="00861B96" w:rsidRPr="009A6D67">
        <w:rPr>
          <w:sz w:val="21"/>
          <w:szCs w:val="21"/>
        </w:rPr>
        <w:t xml:space="preserve"> loonvoorwaarden </w:t>
      </w:r>
      <w:r w:rsidR="00733A11" w:rsidRPr="009A6D67">
        <w:rPr>
          <w:sz w:val="21"/>
          <w:szCs w:val="21"/>
        </w:rPr>
        <w:t>behouden</w:t>
      </w:r>
      <w:r w:rsidR="00861B96" w:rsidRPr="009A6D67">
        <w:rPr>
          <w:sz w:val="21"/>
          <w:szCs w:val="21"/>
        </w:rPr>
        <w:t>.</w:t>
      </w:r>
    </w:p>
    <w:p w14:paraId="00B24D75" w14:textId="77777777" w:rsidR="00486697" w:rsidRDefault="00486697" w:rsidP="00F60A69">
      <w:pPr>
        <w:jc w:val="both"/>
        <w:rPr>
          <w:sz w:val="21"/>
          <w:szCs w:val="21"/>
        </w:rPr>
      </w:pPr>
    </w:p>
    <w:p w14:paraId="1611B87A" w14:textId="77777777" w:rsidR="00486697" w:rsidRPr="009A6D67" w:rsidRDefault="00486697" w:rsidP="00F60A69">
      <w:pPr>
        <w:jc w:val="both"/>
        <w:rPr>
          <w:sz w:val="21"/>
          <w:szCs w:val="21"/>
        </w:rPr>
      </w:pPr>
    </w:p>
    <w:p w14:paraId="6C2CA590" w14:textId="62421216" w:rsidR="00F60A69" w:rsidRPr="009A6D67" w:rsidRDefault="00D51080" w:rsidP="00F60A69">
      <w:pPr>
        <w:jc w:val="both"/>
        <w:rPr>
          <w:sz w:val="21"/>
          <w:szCs w:val="21"/>
        </w:rPr>
      </w:pPr>
      <w:r w:rsidRPr="009A6D67">
        <w:rPr>
          <w:sz w:val="21"/>
          <w:szCs w:val="21"/>
        </w:rPr>
        <w:t xml:space="preserve">Handtekeningen van de </w:t>
      </w:r>
      <w:r w:rsidR="002A5293" w:rsidRPr="009A6D67">
        <w:rPr>
          <w:sz w:val="21"/>
          <w:szCs w:val="21"/>
        </w:rPr>
        <w:t>werkgever (of zijn aangestelde)</w:t>
      </w:r>
      <w:r w:rsidRPr="009A6D67">
        <w:rPr>
          <w:sz w:val="21"/>
          <w:szCs w:val="21"/>
        </w:rPr>
        <w:t>.</w:t>
      </w:r>
    </w:p>
    <w:p w14:paraId="18E8A64E" w14:textId="1BBCB2AE" w:rsidR="002C2C6A" w:rsidRDefault="00F60A69" w:rsidP="003016D6">
      <w:pPr>
        <w:jc w:val="both"/>
      </w:pPr>
      <w:r w:rsidRPr="009A6D67">
        <w:t>……………………………….……………………………</w:t>
      </w:r>
      <w:r w:rsidR="003016D6" w:rsidRPr="009A6D67">
        <w:t>….</w:t>
      </w:r>
    </w:p>
    <w:p w14:paraId="41951215" w14:textId="77777777" w:rsidR="00486697" w:rsidRDefault="00486697" w:rsidP="003016D6">
      <w:pPr>
        <w:jc w:val="both"/>
      </w:pPr>
    </w:p>
    <w:p w14:paraId="47129550" w14:textId="77777777" w:rsidR="00486697" w:rsidRDefault="00486697" w:rsidP="003016D6">
      <w:pPr>
        <w:jc w:val="both"/>
      </w:pPr>
    </w:p>
    <w:p w14:paraId="5423C3FE" w14:textId="77777777" w:rsidR="00486697" w:rsidRDefault="00486697" w:rsidP="003016D6">
      <w:pPr>
        <w:jc w:val="both"/>
      </w:pPr>
    </w:p>
    <w:p w14:paraId="581107EF" w14:textId="77777777" w:rsidR="00486697" w:rsidRDefault="00486697" w:rsidP="003016D6">
      <w:pPr>
        <w:jc w:val="both"/>
      </w:pPr>
    </w:p>
    <w:p w14:paraId="6BF0DDC2" w14:textId="77777777" w:rsidR="00017BA3" w:rsidRDefault="00017BA3" w:rsidP="00017BA3">
      <w:pPr>
        <w:jc w:val="both"/>
      </w:pPr>
      <w:r>
        <w:t xml:space="preserve">Bijlage: </w:t>
      </w:r>
    </w:p>
    <w:p w14:paraId="12784C19" w14:textId="7135947D" w:rsidR="00017BA3" w:rsidRDefault="007446EA" w:rsidP="007446EA">
      <w:pPr>
        <w:pStyle w:val="Paragraphedeliste"/>
        <w:numPr>
          <w:ilvl w:val="0"/>
          <w:numId w:val="4"/>
        </w:numPr>
        <w:jc w:val="both"/>
      </w:pPr>
      <w:r>
        <w:t>V</w:t>
      </w:r>
      <w:r w:rsidR="00017BA3">
        <w:t>ooraf ingevuld formulier voor extern beroep</w:t>
      </w:r>
    </w:p>
    <w:p w14:paraId="70BDBAF6" w14:textId="11ADC33D" w:rsidR="00486697" w:rsidRPr="009A6D67" w:rsidRDefault="007446EA" w:rsidP="007446EA">
      <w:pPr>
        <w:pStyle w:val="Paragraphedeliste"/>
        <w:numPr>
          <w:ilvl w:val="0"/>
          <w:numId w:val="4"/>
        </w:numPr>
        <w:jc w:val="both"/>
      </w:pPr>
      <w:r>
        <w:t>Indien van toepassing (bij wijziging van de oorspronkelijke toewijzing), nieuwe baremasimulatie</w:t>
      </w:r>
    </w:p>
    <w:sectPr w:rsidR="00486697" w:rsidRPr="009A6D67" w:rsidSect="00566238">
      <w:pgSz w:w="11906" w:h="16838"/>
      <w:pgMar w:top="1135"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3B3D7" w14:textId="77777777" w:rsidR="008257C1" w:rsidRDefault="008257C1" w:rsidP="00F60A69">
      <w:pPr>
        <w:spacing w:after="0" w:line="240" w:lineRule="auto"/>
      </w:pPr>
      <w:r>
        <w:separator/>
      </w:r>
    </w:p>
  </w:endnote>
  <w:endnote w:type="continuationSeparator" w:id="0">
    <w:p w14:paraId="762299DA" w14:textId="77777777" w:rsidR="008257C1" w:rsidRDefault="008257C1" w:rsidP="00F60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0A28" w14:textId="77777777" w:rsidR="008257C1" w:rsidRDefault="008257C1" w:rsidP="00F60A69">
      <w:pPr>
        <w:spacing w:after="0" w:line="240" w:lineRule="auto"/>
      </w:pPr>
      <w:r>
        <w:separator/>
      </w:r>
    </w:p>
  </w:footnote>
  <w:footnote w:type="continuationSeparator" w:id="0">
    <w:p w14:paraId="619ECE14" w14:textId="77777777" w:rsidR="008257C1" w:rsidRDefault="008257C1" w:rsidP="00F60A69">
      <w:pPr>
        <w:spacing w:after="0" w:line="240" w:lineRule="auto"/>
      </w:pPr>
      <w:r>
        <w:continuationSeparator/>
      </w:r>
    </w:p>
  </w:footnote>
  <w:footnote w:id="1">
    <w:p w14:paraId="1EFE843A" w14:textId="2FE346F5" w:rsidR="00826B83" w:rsidRPr="00826B83" w:rsidRDefault="00826B83">
      <w:pPr>
        <w:pStyle w:val="Notedebasdepage"/>
      </w:pPr>
      <w:r>
        <w:rPr>
          <w:rStyle w:val="Appelnotedebasdep"/>
        </w:rPr>
        <w:footnoteRef/>
      </w:r>
      <w:r>
        <w:t xml:space="preserve"> Dit is de categorie waartoe de sectorale IFIC-functie behoort (of de categorie waarin de functie is geplaatst op basis van een vergelijking met bestaande sectorale IFIC-functies, in het geval van een ontbrekende functie), onverminderd de regels voor baremadifferentiatie (14/4b) die van toepassing zijn op de functies van verpleegkundigen</w:t>
      </w:r>
      <w:r w:rsidR="00DF113B">
        <w:t xml:space="preserve"> en opvoeders in het departement Verpleging-Verzorging. Als het IFIC-barema van de functie die u uitoefent geactiveerd wordt, staat het barema dat op u van toepassing is duidelijk op uw loonsimulatiefiche (14 of 14b voor een verpleegkundige of opvoedkundige functies in het departement Verpleging-Verzorging).</w:t>
      </w:r>
    </w:p>
  </w:footnote>
  <w:footnote w:id="2">
    <w:p w14:paraId="74D3FFF7" w14:textId="77F70746" w:rsidR="00DF113B" w:rsidRPr="00DF113B" w:rsidRDefault="00DF113B">
      <w:pPr>
        <w:pStyle w:val="Notedebasdepage"/>
      </w:pPr>
      <w:r>
        <w:rPr>
          <w:rStyle w:val="Appelnotedebasdep"/>
        </w:rPr>
        <w:footnoteRef/>
      </w:r>
      <w:r>
        <w:t xml:space="preserve"> Idem voetnoot pagina 1</w:t>
      </w:r>
    </w:p>
  </w:footnote>
  <w:footnote w:id="3">
    <w:p w14:paraId="28C3D6A1" w14:textId="7529C4AC" w:rsidR="00C541A3" w:rsidRPr="009365A3" w:rsidRDefault="00C541A3" w:rsidP="007A0868">
      <w:pPr>
        <w:spacing w:line="240" w:lineRule="auto"/>
        <w:jc w:val="both"/>
        <w:rPr>
          <w:sz w:val="20"/>
          <w:szCs w:val="20"/>
        </w:rPr>
      </w:pPr>
      <w:r w:rsidRPr="00DA09F7">
        <w:rPr>
          <w:rStyle w:val="Appelnotedebasdep"/>
          <w:sz w:val="16"/>
          <w:szCs w:val="16"/>
        </w:rPr>
        <w:footnoteRef/>
      </w:r>
      <w:r w:rsidRPr="00DF113B">
        <w:rPr>
          <w:sz w:val="20"/>
          <w:szCs w:val="20"/>
        </w:rPr>
        <w:t>Voorbeelden van motieven van onontvankelijkheid</w:t>
      </w:r>
      <w:r w:rsidR="006C07A0" w:rsidRPr="00DF113B">
        <w:rPr>
          <w:sz w:val="20"/>
          <w:szCs w:val="20"/>
        </w:rPr>
        <w:t xml:space="preserve"> (niet-limitatieve lijst)</w:t>
      </w:r>
      <w:r w:rsidRPr="00DF113B">
        <w:rPr>
          <w:sz w:val="20"/>
          <w:szCs w:val="20"/>
        </w:rPr>
        <w:t>: niet respecteren van de indieningstermijnen,</w:t>
      </w:r>
      <w:r w:rsidR="00070039" w:rsidRPr="00DF113B">
        <w:rPr>
          <w:sz w:val="20"/>
          <w:szCs w:val="20"/>
        </w:rPr>
        <w:t xml:space="preserve"> niet respecteren van de procedure,</w:t>
      </w:r>
      <w:r w:rsidRPr="00DF113B">
        <w:rPr>
          <w:sz w:val="20"/>
          <w:szCs w:val="20"/>
        </w:rPr>
        <w:t xml:space="preserve"> argumenten zijn niet </w:t>
      </w:r>
      <w:proofErr w:type="spellStart"/>
      <w:r w:rsidRPr="00DF113B">
        <w:rPr>
          <w:sz w:val="20"/>
          <w:szCs w:val="20"/>
        </w:rPr>
        <w:t>classificatiegebonden</w:t>
      </w:r>
      <w:proofErr w:type="spellEnd"/>
      <w:r w:rsidRPr="00DF113B">
        <w:rPr>
          <w:sz w:val="20"/>
          <w:szCs w:val="20"/>
        </w:rPr>
        <w:t xml:space="preserve"> (diploma, huidig of toekomstig loon, titel,</w:t>
      </w:r>
      <w:r w:rsidR="00AE0C1D" w:rsidRPr="00DF113B">
        <w:rPr>
          <w:sz w:val="20"/>
          <w:szCs w:val="20"/>
        </w:rPr>
        <w:t xml:space="preserve"> enz.</w:t>
      </w:r>
      <w:r w:rsidRPr="00DF113B">
        <w:rPr>
          <w:sz w:val="20"/>
          <w:szCs w:val="20"/>
        </w:rPr>
        <w:t>).</w:t>
      </w:r>
      <w:r w:rsidR="009365A3">
        <w:rPr>
          <w:sz w:val="20"/>
          <w:szCs w:val="20"/>
        </w:rPr>
        <w:t xml:space="preserve"> </w:t>
      </w:r>
      <w:r w:rsidR="00AE0C1D" w:rsidRPr="00DF113B">
        <w:rPr>
          <w:sz w:val="20"/>
          <w:szCs w:val="20"/>
        </w:rPr>
        <w:t>Indien er onvoldoende plaats is om de argumentatie volledig neer te schrijven, voeg dan een bijlage toe</w:t>
      </w:r>
      <w:r w:rsidR="00AE0C1D" w:rsidRPr="00DA09F7">
        <w:rPr>
          <w:sz w:val="16"/>
          <w:szCs w:val="16"/>
        </w:rPr>
        <w:t xml:space="preserve">. </w:t>
      </w:r>
    </w:p>
  </w:footnote>
  <w:footnote w:id="4">
    <w:p w14:paraId="015F25CD" w14:textId="12E3577E" w:rsidR="00DF113B" w:rsidRPr="006F5EF6" w:rsidRDefault="00DF113B" w:rsidP="006265E5">
      <w:pPr>
        <w:pStyle w:val="Notedebasdepage"/>
        <w:jc w:val="both"/>
        <w:rPr>
          <w:rFonts w:cstheme="minorHAnsi"/>
          <w:sz w:val="18"/>
          <w:szCs w:val="18"/>
        </w:rPr>
      </w:pPr>
      <w:r w:rsidRPr="006265E5">
        <w:rPr>
          <w:rFonts w:cstheme="minorHAnsi"/>
          <w:sz w:val="18"/>
          <w:szCs w:val="18"/>
          <w:lang w:val="fr-BE"/>
        </w:rPr>
        <w:footnoteRef/>
      </w:r>
      <w:r w:rsidRPr="006F5EF6">
        <w:rPr>
          <w:rFonts w:cstheme="minorHAnsi"/>
          <w:sz w:val="18"/>
          <w:szCs w:val="18"/>
        </w:rPr>
        <w:t xml:space="preserve"> Cao van 14/03/2022 betreffende de procedures voor de invoering van een nieuwe sectorale indeling van functies.</w:t>
      </w:r>
    </w:p>
  </w:footnote>
  <w:footnote w:id="5">
    <w:p w14:paraId="61ADD83A" w14:textId="4629F026" w:rsidR="00DF113B" w:rsidRPr="006F5EF6" w:rsidRDefault="00DF113B" w:rsidP="006265E5">
      <w:pPr>
        <w:pStyle w:val="Notedebasdepage"/>
        <w:jc w:val="both"/>
        <w:rPr>
          <w:rFonts w:cstheme="minorHAnsi"/>
          <w:sz w:val="18"/>
          <w:szCs w:val="18"/>
        </w:rPr>
      </w:pPr>
      <w:r w:rsidRPr="006265E5">
        <w:rPr>
          <w:rFonts w:cstheme="minorHAnsi"/>
          <w:sz w:val="18"/>
          <w:szCs w:val="18"/>
          <w:lang w:val="fr-BE"/>
        </w:rPr>
        <w:footnoteRef/>
      </w:r>
      <w:r w:rsidRPr="006F5EF6">
        <w:rPr>
          <w:rFonts w:cstheme="minorHAnsi"/>
          <w:sz w:val="18"/>
          <w:szCs w:val="18"/>
        </w:rPr>
        <w:t xml:space="preserve"> Gegevens van de procesverantwoordleijke (of de persoon aangesteld voor de ontvangst van de externe beroepen) bij te voegen/aan te geven in deze brief</w:t>
      </w:r>
    </w:p>
  </w:footnote>
  <w:footnote w:id="6">
    <w:p w14:paraId="0AABCBA1" w14:textId="5D091D5C" w:rsidR="00712A46" w:rsidRPr="006F5EF6" w:rsidRDefault="00712A46" w:rsidP="007A0868">
      <w:pPr>
        <w:pStyle w:val="Notedebasdepage"/>
        <w:jc w:val="both"/>
        <w:rPr>
          <w:rFonts w:cstheme="minorHAnsi"/>
          <w:sz w:val="18"/>
          <w:szCs w:val="18"/>
        </w:rPr>
      </w:pPr>
      <w:r w:rsidRPr="006265E5">
        <w:rPr>
          <w:rFonts w:cstheme="minorHAnsi"/>
          <w:sz w:val="18"/>
          <w:szCs w:val="18"/>
          <w:lang w:val="fr-BE"/>
        </w:rPr>
        <w:footnoteRef/>
      </w:r>
      <w:r w:rsidRPr="006F5EF6">
        <w:rPr>
          <w:rFonts w:cstheme="minorHAnsi"/>
          <w:sz w:val="18"/>
          <w:szCs w:val="18"/>
        </w:rPr>
        <w:t xml:space="preserve"> De dag van de handtekening van de ontvangstbevestiging in geval van persoonlijke overhandiging door de procesverantwoordelijke (of zijn aangestelde). Bij verzending per post gaat het om de derde werkdag die volgt op het versturen naar de werknemer van de individuele bekendmaking van de interne beroepscommissie (cf. waarbij de datum van de poststempel </w:t>
      </w:r>
      <w:r w:rsidR="002A5293" w:rsidRPr="006F5EF6">
        <w:rPr>
          <w:rFonts w:cstheme="minorHAnsi"/>
          <w:sz w:val="18"/>
          <w:szCs w:val="18"/>
        </w:rPr>
        <w:t>als bewijs geldt).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B4658"/>
    <w:multiLevelType w:val="hybridMultilevel"/>
    <w:tmpl w:val="D45EB2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9405A08"/>
    <w:multiLevelType w:val="hybridMultilevel"/>
    <w:tmpl w:val="77DA4996"/>
    <w:lvl w:ilvl="0" w:tplc="AF76DAB2">
      <w:numFmt w:val="bullet"/>
      <w:lvlText w:val="-"/>
      <w:lvlJc w:val="left"/>
      <w:pPr>
        <w:ind w:left="1429" w:hanging="360"/>
      </w:pPr>
      <w:rPr>
        <w:rFonts w:ascii="Calibri" w:eastAsiaTheme="minorHAnsi" w:hAnsi="Calibri" w:cs="Calibri"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 w15:restartNumberingAfterBreak="0">
    <w:nsid w:val="778F6F4F"/>
    <w:multiLevelType w:val="hybridMultilevel"/>
    <w:tmpl w:val="A2D8A6E8"/>
    <w:lvl w:ilvl="0" w:tplc="9CCEFF2E">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9D4D82"/>
    <w:multiLevelType w:val="hybridMultilevel"/>
    <w:tmpl w:val="49268484"/>
    <w:lvl w:ilvl="0" w:tplc="F8AEEF42">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69"/>
    <w:rsid w:val="00017BA3"/>
    <w:rsid w:val="00070039"/>
    <w:rsid w:val="00083EF6"/>
    <w:rsid w:val="000A771F"/>
    <w:rsid w:val="000C3D88"/>
    <w:rsid w:val="00105803"/>
    <w:rsid w:val="001131CC"/>
    <w:rsid w:val="0012116C"/>
    <w:rsid w:val="0017570A"/>
    <w:rsid w:val="00194D79"/>
    <w:rsid w:val="00240292"/>
    <w:rsid w:val="00272D9A"/>
    <w:rsid w:val="002872D1"/>
    <w:rsid w:val="002A4FB4"/>
    <w:rsid w:val="002A5293"/>
    <w:rsid w:val="003016D6"/>
    <w:rsid w:val="003171F4"/>
    <w:rsid w:val="0036547F"/>
    <w:rsid w:val="003B5B13"/>
    <w:rsid w:val="003B5B3D"/>
    <w:rsid w:val="0040520C"/>
    <w:rsid w:val="00417F90"/>
    <w:rsid w:val="00435186"/>
    <w:rsid w:val="004613D2"/>
    <w:rsid w:val="00480DB8"/>
    <w:rsid w:val="004863FB"/>
    <w:rsid w:val="00486697"/>
    <w:rsid w:val="004C5400"/>
    <w:rsid w:val="004E08E4"/>
    <w:rsid w:val="005B0940"/>
    <w:rsid w:val="005E4871"/>
    <w:rsid w:val="00600833"/>
    <w:rsid w:val="006265E5"/>
    <w:rsid w:val="006472BE"/>
    <w:rsid w:val="00693350"/>
    <w:rsid w:val="00695DEC"/>
    <w:rsid w:val="006C07A0"/>
    <w:rsid w:val="006E0E11"/>
    <w:rsid w:val="006F5EF6"/>
    <w:rsid w:val="00703C34"/>
    <w:rsid w:val="00712A46"/>
    <w:rsid w:val="00733A11"/>
    <w:rsid w:val="007446EA"/>
    <w:rsid w:val="007A0868"/>
    <w:rsid w:val="00823EC8"/>
    <w:rsid w:val="008257C1"/>
    <w:rsid w:val="00826B83"/>
    <w:rsid w:val="00861B96"/>
    <w:rsid w:val="00866FFF"/>
    <w:rsid w:val="00871DF5"/>
    <w:rsid w:val="00890ED6"/>
    <w:rsid w:val="00891879"/>
    <w:rsid w:val="00904A10"/>
    <w:rsid w:val="009107F9"/>
    <w:rsid w:val="009240C4"/>
    <w:rsid w:val="009365A3"/>
    <w:rsid w:val="009868FB"/>
    <w:rsid w:val="009A6D67"/>
    <w:rsid w:val="00A22A0E"/>
    <w:rsid w:val="00A22F8B"/>
    <w:rsid w:val="00A97A8A"/>
    <w:rsid w:val="00AC6FE7"/>
    <w:rsid w:val="00AE0C1D"/>
    <w:rsid w:val="00B166DE"/>
    <w:rsid w:val="00B41213"/>
    <w:rsid w:val="00BD4AE5"/>
    <w:rsid w:val="00C02B6B"/>
    <w:rsid w:val="00C166B5"/>
    <w:rsid w:val="00C178A4"/>
    <w:rsid w:val="00C541A3"/>
    <w:rsid w:val="00C81D7E"/>
    <w:rsid w:val="00CD0D49"/>
    <w:rsid w:val="00D04BF3"/>
    <w:rsid w:val="00D0668B"/>
    <w:rsid w:val="00D20AD0"/>
    <w:rsid w:val="00D265A6"/>
    <w:rsid w:val="00D51080"/>
    <w:rsid w:val="00D950CC"/>
    <w:rsid w:val="00DA09F7"/>
    <w:rsid w:val="00DA6D7E"/>
    <w:rsid w:val="00DD3CE8"/>
    <w:rsid w:val="00DF113B"/>
    <w:rsid w:val="00E07959"/>
    <w:rsid w:val="00E248D2"/>
    <w:rsid w:val="00E45ADD"/>
    <w:rsid w:val="00E87531"/>
    <w:rsid w:val="00EF3BD5"/>
    <w:rsid w:val="00F15AC9"/>
    <w:rsid w:val="00F60A69"/>
    <w:rsid w:val="00F7321A"/>
    <w:rsid w:val="00FB5403"/>
    <w:rsid w:val="00FE0A2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1B07"/>
  <w15:chartTrackingRefBased/>
  <w15:docId w15:val="{E2756148-DCE5-40AE-953C-B22F404E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40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0A69"/>
    <w:pPr>
      <w:ind w:left="720"/>
      <w:contextualSpacing/>
    </w:pPr>
  </w:style>
  <w:style w:type="table" w:styleId="Grilledutableau">
    <w:name w:val="Table Grid"/>
    <w:basedOn w:val="TableauNormal"/>
    <w:uiPriority w:val="39"/>
    <w:rsid w:val="00F60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F60A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60A69"/>
    <w:rPr>
      <w:sz w:val="20"/>
      <w:szCs w:val="20"/>
    </w:rPr>
  </w:style>
  <w:style w:type="character" w:styleId="Appelnotedebasdep">
    <w:name w:val="footnote reference"/>
    <w:basedOn w:val="Policepardfaut"/>
    <w:uiPriority w:val="99"/>
    <w:semiHidden/>
    <w:unhideWhenUsed/>
    <w:rsid w:val="00F60A69"/>
    <w:rPr>
      <w:vertAlign w:val="superscript"/>
    </w:rPr>
  </w:style>
  <w:style w:type="character" w:styleId="Marquedecommentaire">
    <w:name w:val="annotation reference"/>
    <w:basedOn w:val="Policepardfaut"/>
    <w:uiPriority w:val="99"/>
    <w:semiHidden/>
    <w:unhideWhenUsed/>
    <w:rsid w:val="00C02B6B"/>
    <w:rPr>
      <w:sz w:val="16"/>
      <w:szCs w:val="16"/>
    </w:rPr>
  </w:style>
  <w:style w:type="paragraph" w:styleId="Commentaire">
    <w:name w:val="annotation text"/>
    <w:basedOn w:val="Normal"/>
    <w:link w:val="CommentaireCar"/>
    <w:uiPriority w:val="99"/>
    <w:semiHidden/>
    <w:unhideWhenUsed/>
    <w:rsid w:val="00C02B6B"/>
    <w:pPr>
      <w:spacing w:line="240" w:lineRule="auto"/>
    </w:pPr>
    <w:rPr>
      <w:sz w:val="20"/>
      <w:szCs w:val="20"/>
    </w:rPr>
  </w:style>
  <w:style w:type="character" w:customStyle="1" w:styleId="CommentaireCar">
    <w:name w:val="Commentaire Car"/>
    <w:basedOn w:val="Policepardfaut"/>
    <w:link w:val="Commentaire"/>
    <w:uiPriority w:val="99"/>
    <w:semiHidden/>
    <w:rsid w:val="00C02B6B"/>
    <w:rPr>
      <w:sz w:val="20"/>
      <w:szCs w:val="20"/>
    </w:rPr>
  </w:style>
  <w:style w:type="paragraph" w:styleId="Objetducommentaire">
    <w:name w:val="annotation subject"/>
    <w:basedOn w:val="Commentaire"/>
    <w:next w:val="Commentaire"/>
    <w:link w:val="ObjetducommentaireCar"/>
    <w:uiPriority w:val="99"/>
    <w:semiHidden/>
    <w:unhideWhenUsed/>
    <w:rsid w:val="00C02B6B"/>
    <w:rPr>
      <w:b/>
      <w:bCs/>
    </w:rPr>
  </w:style>
  <w:style w:type="character" w:customStyle="1" w:styleId="ObjetducommentaireCar">
    <w:name w:val="Objet du commentaire Car"/>
    <w:basedOn w:val="CommentaireCar"/>
    <w:link w:val="Objetducommentaire"/>
    <w:uiPriority w:val="99"/>
    <w:semiHidden/>
    <w:rsid w:val="00C02B6B"/>
    <w:rPr>
      <w:b/>
      <w:bCs/>
      <w:sz w:val="20"/>
      <w:szCs w:val="20"/>
    </w:rPr>
  </w:style>
  <w:style w:type="paragraph" w:styleId="Rvision">
    <w:name w:val="Revision"/>
    <w:hidden/>
    <w:uiPriority w:val="99"/>
    <w:semiHidden/>
    <w:rsid w:val="00C02B6B"/>
    <w:pPr>
      <w:spacing w:after="0" w:line="240" w:lineRule="auto"/>
    </w:pPr>
  </w:style>
  <w:style w:type="character" w:styleId="Lienhypertexte">
    <w:name w:val="Hyperlink"/>
    <w:basedOn w:val="Policepardfaut"/>
    <w:uiPriority w:val="99"/>
    <w:unhideWhenUsed/>
    <w:rsid w:val="00600833"/>
    <w:rPr>
      <w:color w:val="0563C1" w:themeColor="hyperlink"/>
      <w:u w:val="single"/>
    </w:rPr>
  </w:style>
  <w:style w:type="character" w:styleId="Mentionnonrsolue">
    <w:name w:val="Unresolved Mention"/>
    <w:basedOn w:val="Policepardfaut"/>
    <w:uiPriority w:val="99"/>
    <w:semiHidden/>
    <w:unhideWhenUsed/>
    <w:rsid w:val="006008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f-ic.org/src/Frontend/Files/userfiles/files/DOC%2007%20Formulier%20extern%20beroep.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f-ic.org/src/Frontend/Files/userfiles/files/DOC%2007%20Formulier%20extern%20beroep.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C06C10316C714EAE3945166058C47A" ma:contentTypeVersion="6" ma:contentTypeDescription="Een nieuw document maken." ma:contentTypeScope="" ma:versionID="4aefdc0a96675c3a5246831fc1a7bf3b">
  <xsd:schema xmlns:xsd="http://www.w3.org/2001/XMLSchema" xmlns:xs="http://www.w3.org/2001/XMLSchema" xmlns:p="http://schemas.microsoft.com/office/2006/metadata/properties" xmlns:ns2="1e0e2e95-6279-4d77-a881-d4dac7270378" xmlns:ns3="1cf811a9-3535-48db-ac63-181dbbf5c490" targetNamespace="http://schemas.microsoft.com/office/2006/metadata/properties" ma:root="true" ma:fieldsID="67fee76d216cf59d5f292bcdbd8dc9e6" ns2:_="" ns3:_="">
    <xsd:import namespace="1e0e2e95-6279-4d77-a881-d4dac7270378"/>
    <xsd:import namespace="1cf811a9-3535-48db-ac63-181dbbf5c4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e2e95-6279-4d77-a881-d4dac727037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f811a9-3535-48db-ac63-181dbbf5c4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489F3-6633-48EE-AF6F-97FC42D97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e2e95-6279-4d77-a881-d4dac7270378"/>
    <ds:schemaRef ds:uri="1cf811a9-3535-48db-ac63-181dbbf5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3CD3F-00D8-4FDB-8135-C971B7899E7E}">
  <ds:schemaRefs>
    <ds:schemaRef ds:uri="http://schemas.microsoft.com/sharepoint/v3/contenttype/forms"/>
  </ds:schemaRefs>
</ds:datastoreItem>
</file>

<file path=customXml/itemProps3.xml><?xml version="1.0" encoding="utf-8"?>
<ds:datastoreItem xmlns:ds="http://schemas.openxmlformats.org/officeDocument/2006/customXml" ds:itemID="{BF2477CF-D794-4E26-B87A-ED3DC226B8DF}">
  <ds:schemaRefs>
    <ds:schemaRef ds:uri="http://schemas.openxmlformats.org/officeDocument/2006/bibliography"/>
  </ds:schemaRefs>
</ds:datastoreItem>
</file>

<file path=customXml/itemProps4.xml><?xml version="1.0" encoding="utf-8"?>
<ds:datastoreItem xmlns:ds="http://schemas.openxmlformats.org/officeDocument/2006/customXml" ds:itemID="{E0F4CB32-3B63-4600-AF0A-DBC4B56DDDE0}">
  <ds:schemaRefs>
    <ds:schemaRef ds:uri="1cf811a9-3535-48db-ac63-181dbbf5c490"/>
    <ds:schemaRef ds:uri="http://purl.org/dc/dcmitype/"/>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1e0e2e95-6279-4d77-a881-d4dac727037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840</Words>
  <Characters>4624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Afosoc-Vesofo</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Philips</dc:creator>
  <cp:keywords/>
  <dc:description/>
  <cp:lastModifiedBy>Francois  Vandamme</cp:lastModifiedBy>
  <cp:revision>7</cp:revision>
  <cp:lastPrinted>2022-01-25T10:52:00Z</cp:lastPrinted>
  <dcterms:created xsi:type="dcterms:W3CDTF">2022-12-12T09:13:00Z</dcterms:created>
  <dcterms:modified xsi:type="dcterms:W3CDTF">2022-12-20T09:09:00Z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0x010100DDC06C10316C714EAE3945166058C47A</vt:lpwstr>
  </property>
</Properties>
</file>